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446" w14:textId="77777777" w:rsidR="007F4971" w:rsidRDefault="007F4971" w:rsidP="0085253B">
      <w:pPr>
        <w:widowControl w:val="0"/>
        <w:tabs>
          <w:tab w:val="center" w:pos="5731"/>
        </w:tabs>
        <w:jc w:val="center"/>
        <w:outlineLvl w:val="0"/>
        <w:rPr>
          <w:b/>
          <w:sz w:val="28"/>
          <w:lang w:val="fr-CA"/>
        </w:rPr>
      </w:pPr>
      <w:r>
        <w:rPr>
          <w:b/>
          <w:sz w:val="28"/>
          <w:lang w:val="fr-CA"/>
        </w:rPr>
        <w:t>INQUIRY OF MINISTRY</w:t>
      </w:r>
    </w:p>
    <w:p w14:paraId="3BF670B4" w14:textId="77777777" w:rsidR="007F4971" w:rsidRDefault="007F4971" w:rsidP="00331E14">
      <w:pPr>
        <w:widowControl w:val="0"/>
        <w:tabs>
          <w:tab w:val="center" w:pos="5731"/>
        </w:tabs>
        <w:jc w:val="center"/>
        <w:outlineLvl w:val="0"/>
        <w:rPr>
          <w:sz w:val="36"/>
          <w:lang w:val="fr-CA"/>
        </w:rPr>
      </w:pPr>
      <w:r>
        <w:rPr>
          <w:b/>
          <w:sz w:val="28"/>
          <w:lang w:val="fr-CA"/>
        </w:rPr>
        <w:t>DEMANDE DE RENSEIGNEMENT AU GOUVERNEMENT</w:t>
      </w:r>
    </w:p>
    <w:p w14:paraId="784E89F8" w14:textId="77777777" w:rsidR="007F4971" w:rsidRDefault="007F4971" w:rsidP="00331E14">
      <w:pPr>
        <w:widowControl w:val="0"/>
        <w:jc w:val="center"/>
        <w:rPr>
          <w:rFonts w:ascii="CG Times" w:hAnsi="CG Times"/>
          <w:sz w:val="18"/>
          <w:lang w:val="fr-CA"/>
        </w:rPr>
      </w:pPr>
    </w:p>
    <w:p w14:paraId="780FF477" w14:textId="77777777" w:rsidR="007F4971" w:rsidRPr="00972929" w:rsidRDefault="007F4971" w:rsidP="00331E14">
      <w:pPr>
        <w:widowControl w:val="0"/>
        <w:tabs>
          <w:tab w:val="center" w:pos="5731"/>
        </w:tabs>
        <w:jc w:val="center"/>
        <w:outlineLvl w:val="0"/>
        <w:rPr>
          <w:rFonts w:ascii="CG Times" w:hAnsi="CG Times"/>
          <w:sz w:val="18"/>
        </w:rPr>
      </w:pPr>
      <w:r w:rsidRPr="00972929">
        <w:rPr>
          <w:rFonts w:ascii="CG Times" w:hAnsi="CG Times"/>
          <w:sz w:val="18"/>
        </w:rPr>
        <w:t>PREPARE IN ENGLISH AND FRENCH MARKING "ORIGINAL TEXT" OR "TRANSLATION"</w:t>
      </w:r>
    </w:p>
    <w:p w14:paraId="17225F5C" w14:textId="77777777" w:rsidR="007F4971" w:rsidRDefault="007F4971" w:rsidP="00331E14">
      <w:pPr>
        <w:widowControl w:val="0"/>
        <w:tabs>
          <w:tab w:val="center" w:pos="5731"/>
        </w:tabs>
        <w:jc w:val="center"/>
        <w:outlineLvl w:val="0"/>
        <w:rPr>
          <w:rFonts w:ascii="CG Times" w:hAnsi="CG Times"/>
          <w:sz w:val="18"/>
          <w:lang w:val="fr-CA"/>
        </w:rPr>
      </w:pPr>
      <w:r>
        <w:rPr>
          <w:rFonts w:ascii="CG Times" w:hAnsi="CG Times"/>
          <w:sz w:val="18"/>
          <w:lang w:val="fr-CA"/>
        </w:rPr>
        <w:t>PRÉPARER EN ANGLAIS ET EN FRANÇAIS EN INDIQUANT "TEXTE ORIGINAL" OU "TRADUCTION"</w:t>
      </w:r>
    </w:p>
    <w:p w14:paraId="1CB11614" w14:textId="77777777" w:rsidR="007F4971" w:rsidRDefault="007F4971">
      <w:pPr>
        <w:widowControl w:val="0"/>
        <w:rPr>
          <w:rFonts w:ascii="CG Times" w:hAnsi="CG Times"/>
          <w:sz w:val="18"/>
          <w:lang w:val="fr-C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552"/>
        <w:gridCol w:w="2488"/>
        <w:gridCol w:w="630"/>
        <w:gridCol w:w="61"/>
        <w:gridCol w:w="2041"/>
        <w:gridCol w:w="3690"/>
        <w:gridCol w:w="10"/>
      </w:tblGrid>
      <w:tr w:rsidR="007F4971" w14:paraId="6692D653" w14:textId="77777777" w:rsidTr="00F52E4F">
        <w:trPr>
          <w:cantSplit/>
          <w:jc w:val="center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A8C5F2" w14:textId="77777777" w:rsidR="007F4971" w:rsidRDefault="007F4971">
            <w:pPr>
              <w:widowControl w:val="0"/>
              <w:spacing w:before="24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sz w:val="16"/>
                <w:lang w:val="fr-CA"/>
              </w:rPr>
              <w:t>QUESTION NO./N</w:t>
            </w:r>
            <w:r>
              <w:rPr>
                <w:rFonts w:ascii="Arial Narrow" w:hAnsi="Arial Narrow"/>
                <w:sz w:val="16"/>
                <w:vertAlign w:val="superscript"/>
                <w:lang w:val="fr-CA"/>
              </w:rPr>
              <w:t>O</w:t>
            </w:r>
            <w:r>
              <w:rPr>
                <w:rFonts w:ascii="Arial Narrow" w:hAnsi="Arial Narrow"/>
                <w:sz w:val="16"/>
                <w:lang w:val="fr-CA"/>
              </w:rPr>
              <w:t xml:space="preserve"> DE LA QUESTION</w:t>
            </w:r>
          </w:p>
          <w:p w14:paraId="75BEB618" w14:textId="5624B204" w:rsidR="007F4971" w:rsidRPr="00B975BA" w:rsidRDefault="00894046">
            <w:pPr>
              <w:widowControl w:val="0"/>
              <w:spacing w:after="32"/>
              <w:rPr>
                <w:rFonts w:cs="Arial"/>
                <w:lang w:val="fr-CA"/>
              </w:rPr>
            </w:pPr>
            <w:r w:rsidRPr="00894046">
              <w:rPr>
                <w:rFonts w:cs="Arial"/>
                <w:szCs w:val="24"/>
              </w:rPr>
              <w:t>Q</w:t>
            </w:r>
            <w:r w:rsidR="00436A4D">
              <w:rPr>
                <w:rFonts w:cs="Arial"/>
                <w:szCs w:val="24"/>
              </w:rPr>
              <w:t>-</w:t>
            </w:r>
            <w:r w:rsidR="00F076D6">
              <w:rPr>
                <w:rFonts w:cs="Arial"/>
                <w:szCs w:val="24"/>
              </w:rPr>
              <w:t>2742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A71D" w14:textId="77777777" w:rsidR="007F4971" w:rsidRDefault="007F4971">
            <w:pPr>
              <w:widowControl w:val="0"/>
              <w:spacing w:before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BY / DE</w:t>
            </w:r>
          </w:p>
          <w:p w14:paraId="6D83C8B1" w14:textId="112219AD" w:rsidR="007F4971" w:rsidRPr="00B975BA" w:rsidRDefault="00A862CD">
            <w:pPr>
              <w:widowControl w:val="0"/>
              <w:spacing w:after="32"/>
              <w:rPr>
                <w:rFonts w:cs="Arial"/>
                <w:szCs w:val="24"/>
              </w:rPr>
            </w:pPr>
            <w:r w:rsidRPr="00A862CD"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  <w:t>Mr. Strahl (Chilliwack-Hope)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B7213D" w14:textId="77777777" w:rsidR="007F4971" w:rsidRDefault="007F4971">
            <w:pPr>
              <w:widowControl w:val="0"/>
              <w:spacing w:before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DATE</w:t>
            </w:r>
          </w:p>
          <w:p w14:paraId="53831393" w14:textId="4BA7AC9B" w:rsidR="007F4971" w:rsidRPr="00B975BA" w:rsidRDefault="00670C1D">
            <w:pPr>
              <w:widowControl w:val="0"/>
              <w:spacing w:after="32"/>
              <w:rPr>
                <w:rFonts w:cs="Arial"/>
              </w:rPr>
            </w:pPr>
            <w:r>
              <w:rPr>
                <w:rFonts w:cs="Arial"/>
              </w:rPr>
              <w:t>May 29, 2024</w:t>
            </w:r>
          </w:p>
        </w:tc>
      </w:tr>
      <w:tr w:rsidR="007F4971" w:rsidRPr="00B975BA" w14:paraId="218A00D1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52BE2" w14:textId="77777777" w:rsidR="007F4971" w:rsidRDefault="007F4971">
            <w:pPr>
              <w:widowControl w:val="0"/>
              <w:spacing w:before="75" w:after="48"/>
              <w:rPr>
                <w:sz w:val="22"/>
              </w:rPr>
            </w:pP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14EFF" w14:textId="77777777" w:rsidR="00384688" w:rsidRPr="00B14659" w:rsidRDefault="00724FA4" w:rsidP="007C14DC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902EFC">
              <w:rPr>
                <w:rFonts w:cs="Arial"/>
                <w:sz w:val="16"/>
                <w:szCs w:val="16"/>
              </w:rPr>
              <w:fldChar w:fldCharType="begin"/>
            </w:r>
            <w:r w:rsidRPr="00902EFC">
              <w:rPr>
                <w:rFonts w:cs="Arial"/>
                <w:sz w:val="16"/>
                <w:szCs w:val="16"/>
              </w:rPr>
              <w:instrText xml:space="preserve"> SEQ CHAPTER \h \r 1</w:instrText>
            </w:r>
            <w:r w:rsidRPr="00902EFC">
              <w:rPr>
                <w:rFonts w:cs="Arial"/>
                <w:sz w:val="16"/>
                <w:szCs w:val="16"/>
              </w:rPr>
              <w:fldChar w:fldCharType="end"/>
            </w:r>
            <w:r w:rsidR="00B975BA">
              <w:rPr>
                <w:rFonts w:cs="Arial"/>
                <w:sz w:val="16"/>
                <w:szCs w:val="16"/>
              </w:rPr>
              <w:t>Reply by</w:t>
            </w:r>
            <w:r w:rsidR="00B86160">
              <w:rPr>
                <w:rFonts w:cs="Arial"/>
                <w:sz w:val="16"/>
                <w:szCs w:val="16"/>
              </w:rPr>
              <w:t xml:space="preserve"> the Minister of Transport</w:t>
            </w:r>
          </w:p>
          <w:p w14:paraId="62A07AEE" w14:textId="77777777" w:rsidR="00CA6B44" w:rsidRPr="00B975BA" w:rsidRDefault="00B975BA" w:rsidP="00902EFC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B975BA">
              <w:rPr>
                <w:rFonts w:cs="Arial"/>
                <w:sz w:val="16"/>
                <w:szCs w:val="16"/>
              </w:rPr>
              <w:t xml:space="preserve">Réponse </w:t>
            </w:r>
            <w:r w:rsidR="00B86160">
              <w:rPr>
                <w:rFonts w:cs="Arial"/>
                <w:sz w:val="16"/>
                <w:szCs w:val="16"/>
              </w:rPr>
              <w:t>du ministre des Transports</w:t>
            </w:r>
          </w:p>
          <w:p w14:paraId="4198E4B0" w14:textId="77777777" w:rsidR="009744FF" w:rsidRPr="00B975BA" w:rsidRDefault="009744FF" w:rsidP="009744FF">
            <w:pPr>
              <w:widowControl w:val="0"/>
              <w:ind w:left="-271" w:right="-178"/>
              <w:jc w:val="center"/>
              <w:rPr>
                <w:sz w:val="14"/>
              </w:rPr>
            </w:pPr>
          </w:p>
        </w:tc>
      </w:tr>
      <w:tr w:rsidR="0091775F" w:rsidRPr="00B975BA" w14:paraId="2CDD35F6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E1357" w14:textId="553EC8F6" w:rsidR="0091775F" w:rsidRDefault="0091775F" w:rsidP="0091775F">
            <w:pPr>
              <w:widowControl w:val="0"/>
              <w:spacing w:before="75" w:after="48"/>
              <w:jc w:val="center"/>
              <w:rPr>
                <w:sz w:val="22"/>
              </w:rPr>
            </w:pPr>
            <w:r w:rsidRPr="00B975BA">
              <w:rPr>
                <w:sz w:val="22"/>
              </w:rPr>
              <w:t xml:space="preserve"> </w:t>
            </w:r>
          </w:p>
          <w:p w14:paraId="64B05AEF" w14:textId="461F5FE8" w:rsidR="004C569D" w:rsidRDefault="004C569D" w:rsidP="0091775F">
            <w:pPr>
              <w:widowControl w:val="0"/>
              <w:spacing w:before="75" w:after="48"/>
              <w:jc w:val="center"/>
              <w:rPr>
                <w:sz w:val="22"/>
              </w:rPr>
            </w:pPr>
          </w:p>
          <w:p w14:paraId="3CAF2B03" w14:textId="77777777" w:rsidR="00476A31" w:rsidRDefault="00476A31" w:rsidP="0091775F">
            <w:pPr>
              <w:widowControl w:val="0"/>
              <w:spacing w:before="75" w:after="48"/>
              <w:jc w:val="center"/>
              <w:rPr>
                <w:sz w:val="22"/>
              </w:rPr>
            </w:pPr>
          </w:p>
          <w:p w14:paraId="1E76DAB9" w14:textId="77777777" w:rsidR="004C569D" w:rsidRDefault="004C569D" w:rsidP="0091775F">
            <w:pPr>
              <w:widowControl w:val="0"/>
              <w:spacing w:before="75" w:after="48"/>
              <w:jc w:val="center"/>
              <w:rPr>
                <w:sz w:val="22"/>
              </w:rPr>
            </w:pPr>
          </w:p>
          <w:p w14:paraId="3C48BA09" w14:textId="74B6F9EC" w:rsidR="0091775F" w:rsidRPr="004C569D" w:rsidRDefault="00753577" w:rsidP="005256BA">
            <w:pPr>
              <w:widowControl w:val="0"/>
              <w:spacing w:before="75" w:after="48"/>
              <w:rPr>
                <w:szCs w:val="24"/>
              </w:rPr>
            </w:pPr>
            <w:r w:rsidRPr="00753577">
              <w:t xml:space="preserve">Signed by the </w:t>
            </w:r>
            <w:r w:rsidR="00510E49">
              <w:t>Honourable Pablo Rodriguez</w:t>
            </w:r>
          </w:p>
        </w:tc>
        <w:tc>
          <w:tcPr>
            <w:tcW w:w="57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5C568" w14:textId="77777777" w:rsidR="0091775F" w:rsidRPr="00B975BA" w:rsidRDefault="0091775F">
            <w:pPr>
              <w:widowControl w:val="0"/>
              <w:spacing w:before="75" w:after="48"/>
              <w:rPr>
                <w:sz w:val="22"/>
              </w:rPr>
            </w:pPr>
          </w:p>
          <w:p w14:paraId="57431453" w14:textId="77777777" w:rsidR="0091775F" w:rsidRPr="00B975BA" w:rsidRDefault="0091775F">
            <w:pPr>
              <w:widowControl w:val="0"/>
              <w:spacing w:before="75" w:after="48"/>
              <w:rPr>
                <w:sz w:val="22"/>
              </w:rPr>
            </w:pPr>
          </w:p>
          <w:p w14:paraId="436FA36C" w14:textId="77777777" w:rsidR="0091775F" w:rsidRPr="00B975BA" w:rsidRDefault="0091775F">
            <w:pPr>
              <w:widowControl w:val="0"/>
              <w:spacing w:before="75" w:after="48"/>
              <w:rPr>
                <w:sz w:val="22"/>
              </w:rPr>
            </w:pPr>
          </w:p>
        </w:tc>
      </w:tr>
      <w:tr w:rsidR="0091775F" w:rsidRPr="00734FBC" w14:paraId="51646B8C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0"/>
            </w:tblGrid>
            <w:tr w:rsidR="0091775F" w:rsidRPr="00734FBC" w14:paraId="6DE50B8D" w14:textId="77777777" w:rsidTr="00A07865">
              <w:tc>
                <w:tcPr>
                  <w:tcW w:w="49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6BDC09" w14:textId="77777777" w:rsidR="0091775F" w:rsidRPr="00A07865" w:rsidRDefault="0091775F" w:rsidP="00A07865">
                  <w:pPr>
                    <w:widowControl w:val="0"/>
                    <w:tabs>
                      <w:tab w:val="center" w:pos="2746"/>
                    </w:tabs>
                    <w:spacing w:after="48"/>
                    <w:jc w:val="center"/>
                    <w:rPr>
                      <w:rFonts w:ascii="Arial Narrow" w:hAnsi="Arial Narrow"/>
                      <w:sz w:val="14"/>
                      <w:lang w:val="fr-CA"/>
                    </w:rPr>
                  </w:pPr>
                  <w:r w:rsidRPr="00A07865">
                    <w:rPr>
                      <w:rFonts w:ascii="Arial Narrow" w:hAnsi="Arial Narrow"/>
                      <w:sz w:val="14"/>
                      <w:lang w:val="fr-CA"/>
                    </w:rPr>
                    <w:t>PRINT NAM</w:t>
                  </w:r>
                  <w:r w:rsidR="00794C95" w:rsidRPr="00A07865">
                    <w:rPr>
                      <w:rFonts w:ascii="Arial Narrow" w:hAnsi="Arial Narrow"/>
                      <w:sz w:val="14"/>
                      <w:lang w:val="fr-CA"/>
                    </w:rPr>
                    <w:t>E OF SIGNATORY</w:t>
                  </w:r>
                  <w:r w:rsidRPr="00A07865">
                    <w:rPr>
                      <w:rFonts w:ascii="Arial Narrow" w:hAnsi="Arial Narrow"/>
                      <w:sz w:val="14"/>
                      <w:lang w:val="fr-CA"/>
                    </w:rPr>
                    <w:t xml:space="preserve">                                                                                                                          INSCRIRE LE NOM DU SIGNATAIRE</w:t>
                  </w:r>
                </w:p>
              </w:tc>
            </w:tr>
          </w:tbl>
          <w:p w14:paraId="06F9089A" w14:textId="77777777" w:rsidR="0091775F" w:rsidRDefault="0091775F" w:rsidP="0091775F">
            <w:pPr>
              <w:widowControl w:val="0"/>
              <w:tabs>
                <w:tab w:val="center" w:pos="2746"/>
              </w:tabs>
              <w:spacing w:after="48"/>
              <w:jc w:val="center"/>
              <w:rPr>
                <w:sz w:val="22"/>
                <w:lang w:val="fr-CA"/>
              </w:rPr>
            </w:pPr>
          </w:p>
        </w:tc>
        <w:tc>
          <w:tcPr>
            <w:tcW w:w="57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CBB079" w14:textId="77777777" w:rsidR="0091775F" w:rsidRPr="00972929" w:rsidRDefault="0091775F">
            <w:pPr>
              <w:widowControl w:val="0"/>
              <w:tabs>
                <w:tab w:val="center" w:pos="2746"/>
              </w:tabs>
              <w:spacing w:before="75"/>
              <w:rPr>
                <w:rFonts w:ascii="Arial Narrow" w:hAnsi="Arial Narrow"/>
                <w:sz w:val="14"/>
                <w:lang w:val="fr-CA"/>
              </w:rPr>
            </w:pPr>
            <w:r w:rsidRPr="00CA6B44">
              <w:rPr>
                <w:sz w:val="22"/>
                <w:lang w:val="fr-CA"/>
              </w:rPr>
              <w:tab/>
            </w:r>
            <w:r w:rsidRPr="00972929">
              <w:rPr>
                <w:rFonts w:ascii="Arial Narrow" w:hAnsi="Arial Narrow"/>
                <w:sz w:val="14"/>
                <w:lang w:val="fr-CA"/>
              </w:rPr>
              <w:t>SIGNATURE</w:t>
            </w:r>
          </w:p>
          <w:p w14:paraId="133DD219" w14:textId="77777777" w:rsidR="0091775F" w:rsidRPr="00972929" w:rsidRDefault="0091775F">
            <w:pPr>
              <w:widowControl w:val="0"/>
              <w:tabs>
                <w:tab w:val="center" w:pos="2746"/>
              </w:tabs>
              <w:rPr>
                <w:rFonts w:ascii="Arial Narrow" w:hAnsi="Arial Narrow"/>
                <w:sz w:val="14"/>
                <w:lang w:val="fr-CA"/>
              </w:rPr>
            </w:pPr>
            <w:r w:rsidRPr="00972929">
              <w:rPr>
                <w:rFonts w:ascii="Arial Narrow" w:hAnsi="Arial Narrow"/>
                <w:sz w:val="14"/>
                <w:lang w:val="fr-CA"/>
              </w:rPr>
              <w:tab/>
              <w:t>MINISTER OR PARLIAMENTARY SECRETARY</w:t>
            </w:r>
          </w:p>
          <w:p w14:paraId="45B1CF24" w14:textId="77777777" w:rsidR="0091775F" w:rsidRDefault="0091775F">
            <w:pPr>
              <w:widowControl w:val="0"/>
              <w:tabs>
                <w:tab w:val="center" w:pos="2746"/>
              </w:tabs>
              <w:spacing w:after="48"/>
              <w:rPr>
                <w:sz w:val="22"/>
                <w:lang w:val="fr-CA"/>
              </w:rPr>
            </w:pPr>
            <w:r w:rsidRPr="00972929">
              <w:rPr>
                <w:rFonts w:ascii="Arial Narrow" w:hAnsi="Arial Narrow"/>
                <w:sz w:val="14"/>
                <w:lang w:val="fr-CA"/>
              </w:rPr>
              <w:tab/>
            </w:r>
            <w:r>
              <w:rPr>
                <w:rFonts w:ascii="Arial Narrow" w:hAnsi="Arial Narrow"/>
                <w:sz w:val="14"/>
                <w:lang w:val="fr-CA"/>
              </w:rPr>
              <w:t>MINISTRE OU SECRÉTAIRE PARLEMENTAIRE</w:t>
            </w:r>
          </w:p>
        </w:tc>
      </w:tr>
      <w:tr w:rsidR="008732D4" w14:paraId="09C7C885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14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2AE9CE" w14:textId="77777777" w:rsidR="00D317ED" w:rsidRDefault="008732D4" w:rsidP="008467B4">
            <w:pPr>
              <w:widowControl w:val="0"/>
              <w:spacing w:before="75"/>
              <w:rPr>
                <w:rFonts w:ascii="Arial Narrow" w:hAnsi="Arial Narrow"/>
                <w:sz w:val="16"/>
              </w:rPr>
            </w:pPr>
            <w:r w:rsidRPr="008242E3">
              <w:rPr>
                <w:rFonts w:ascii="Arial Narrow" w:hAnsi="Arial Narrow"/>
                <w:sz w:val="16"/>
              </w:rPr>
              <w:t>QUESTION</w:t>
            </w:r>
          </w:p>
          <w:p w14:paraId="6D8A64CF" w14:textId="77777777" w:rsidR="008A6A0C" w:rsidRPr="00A862CD" w:rsidRDefault="00A862CD" w:rsidP="00F944AF">
            <w:pPr>
              <w:widowControl w:val="0"/>
              <w:spacing w:before="75"/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</w:pPr>
            <w:r w:rsidRPr="00A862CD"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  <w:t>With regard to the High Frequency Rail project and the options analyzed by CPCS Transcom Limited (CPCS) and WSP Global Inc. (WSP), to enhance passenger rail service in Southwestern Ontario: (a) on what date was the analysis provided to the Minister of Transport; (b) what are the details of the findings of the analysis; (c) on what date will the findings be made available on the government’s website; and (d) how much did the government pay CPCS and WSP for these analyses?</w:t>
            </w:r>
          </w:p>
          <w:p w14:paraId="04A35A31" w14:textId="07FBDC4F" w:rsidR="00A862CD" w:rsidRPr="008467B4" w:rsidRDefault="00A862CD" w:rsidP="00F944AF">
            <w:pPr>
              <w:widowControl w:val="0"/>
              <w:spacing w:before="75"/>
              <w:rPr>
                <w:rFonts w:ascii="Arial Narrow" w:hAnsi="Arial Narrow"/>
                <w:sz w:val="16"/>
              </w:rPr>
            </w:pPr>
          </w:p>
        </w:tc>
      </w:tr>
      <w:tr w:rsidR="008732D4" w:rsidRPr="00734FBC" w14:paraId="502B9803" w14:textId="77777777" w:rsidTr="005273E3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trHeight w:hRule="exact" w:val="542"/>
          <w:jc w:val="center"/>
        </w:trPr>
        <w:tc>
          <w:tcPr>
            <w:tcW w:w="573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644B11" w14:textId="77777777" w:rsidR="008732D4" w:rsidRDefault="008732D4">
            <w:pPr>
              <w:widowControl w:val="0"/>
              <w:spacing w:before="75" w:after="48"/>
              <w:rPr>
                <w:rFonts w:ascii="Arial Narrow" w:hAnsi="Arial Narrow"/>
                <w:sz w:val="22"/>
                <w:lang w:val="fr-CA"/>
              </w:rPr>
            </w:pPr>
            <w:r>
              <w:rPr>
                <w:rFonts w:ascii="Arial Narrow" w:hAnsi="Arial Narrow"/>
                <w:sz w:val="16"/>
                <w:lang w:val="fr-CA"/>
              </w:rPr>
              <w:t>REPLY / RÉPONSE</w:t>
            </w:r>
          </w:p>
        </w:tc>
        <w:tc>
          <w:tcPr>
            <w:tcW w:w="573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A0A038" w14:textId="0CE5CE6D" w:rsidR="008732D4" w:rsidRDefault="008242E3">
            <w:pPr>
              <w:widowControl w:val="0"/>
              <w:spacing w:before="75"/>
              <w:ind w:left="3720" w:hanging="2160"/>
              <w:rPr>
                <w:sz w:val="14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8DC78D" wp14:editId="0B3F0D16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35560</wp:posOffset>
                      </wp:positionV>
                      <wp:extent cx="243205" cy="213995"/>
                      <wp:effectExtent l="0" t="0" r="444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8F423" w14:textId="545C745D" w:rsidR="008732D4" w:rsidRDefault="008242E3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DC7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43pt;margin-top:2.8pt;width:19.1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">
                      <v:textbox>
                        <w:txbxContent>
                          <w:p w14:paraId="0A48F423" w14:textId="545C745D" w:rsidR="008732D4" w:rsidRDefault="008242E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12D52F3" wp14:editId="2E2F93BD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33655</wp:posOffset>
                      </wp:positionV>
                      <wp:extent cx="243205" cy="213995"/>
                      <wp:effectExtent l="0" t="0" r="444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C92C9" w14:textId="77777777" w:rsidR="008732D4" w:rsidRDefault="008732D4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52F3" id="Text Box 1" o:spid="_x0000_s1027" type="#_x0000_t202" style="position:absolute;left:0;text-align:left;margin-left:232.95pt;margin-top:2.65pt;width:19.15pt;height:16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">
                      <v:textbox>
                        <w:txbxContent>
                          <w:p w14:paraId="17BC92C9" w14:textId="77777777" w:rsidR="008732D4" w:rsidRDefault="008732D4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2D4">
              <w:rPr>
                <w:rFonts w:ascii="Arial Narrow" w:hAnsi="Arial Narrow"/>
                <w:sz w:val="14"/>
                <w:lang w:val="fr-CA"/>
              </w:rPr>
              <w:t>ORIGINAL TEXT</w:t>
            </w:r>
            <w:r w:rsidR="008732D4">
              <w:rPr>
                <w:sz w:val="14"/>
                <w:lang w:val="fr-CA"/>
              </w:rPr>
              <w:tab/>
            </w:r>
            <w:r w:rsidR="008732D4">
              <w:rPr>
                <w:rFonts w:ascii="Arial Narrow" w:hAnsi="Arial Narrow"/>
                <w:sz w:val="14"/>
                <w:lang w:val="fr-CA"/>
              </w:rPr>
              <w:t>TRANSLATION</w:t>
            </w:r>
            <w:r w:rsidR="008732D4">
              <w:rPr>
                <w:sz w:val="14"/>
                <w:lang w:val="fr-CA"/>
              </w:rPr>
              <w:t xml:space="preserve">        </w:t>
            </w:r>
          </w:p>
          <w:p w14:paraId="572F6467" w14:textId="77777777" w:rsidR="008732D4" w:rsidRDefault="008732D4" w:rsidP="005F50B1">
            <w:pPr>
              <w:widowControl w:val="0"/>
              <w:spacing w:after="48"/>
              <w:ind w:left="3720" w:hanging="2160"/>
              <w:rPr>
                <w:sz w:val="22"/>
                <w:lang w:val="fr-CA"/>
              </w:rPr>
            </w:pPr>
            <w:r>
              <w:rPr>
                <w:rFonts w:ascii="Arial Narrow" w:hAnsi="Arial Narrow"/>
                <w:sz w:val="14"/>
                <w:lang w:val="fr-CA"/>
              </w:rPr>
              <w:t>TEXTE ORIGINAL</w:t>
            </w:r>
            <w:r>
              <w:rPr>
                <w:sz w:val="14"/>
                <w:lang w:val="fr-CA"/>
              </w:rPr>
              <w:tab/>
            </w:r>
            <w:r>
              <w:rPr>
                <w:rFonts w:ascii="Arial Narrow" w:hAnsi="Arial Narrow"/>
                <w:sz w:val="14"/>
                <w:lang w:val="fr-CA"/>
              </w:rPr>
              <w:t>TRADUCTION</w:t>
            </w:r>
          </w:p>
        </w:tc>
      </w:tr>
    </w:tbl>
    <w:p w14:paraId="5A28E115" w14:textId="569011F4" w:rsidR="000A08B3" w:rsidRPr="001F0504" w:rsidRDefault="007D2DA2" w:rsidP="006A6147">
      <w:pPr>
        <w:widowControl w:val="0"/>
        <w:rPr>
          <w:rFonts w:cs="Arial"/>
          <w:b/>
          <w:bCs/>
          <w:u w:val="single"/>
          <w:lang w:val="en-US"/>
        </w:rPr>
      </w:pPr>
      <w:r w:rsidRPr="001F0504">
        <w:rPr>
          <w:b/>
          <w:bCs/>
          <w:u w:val="single"/>
          <w:lang w:val="en-US"/>
        </w:rPr>
        <w:t>Transport Canada</w:t>
      </w:r>
    </w:p>
    <w:p w14:paraId="508B41EB" w14:textId="77777777" w:rsidR="0037233D" w:rsidRPr="0037233D" w:rsidRDefault="0037233D" w:rsidP="003723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7233D">
        <w:rPr>
          <w:rStyle w:val="normaltextrun"/>
          <w:rFonts w:ascii="Arial" w:hAnsi="Arial" w:cs="Arial"/>
        </w:rPr>
        <w:t> </w:t>
      </w:r>
      <w:r w:rsidRPr="0037233D">
        <w:rPr>
          <w:rStyle w:val="eop"/>
          <w:rFonts w:ascii="Arial" w:hAnsi="Arial" w:cs="Arial"/>
        </w:rPr>
        <w:t> </w:t>
      </w:r>
    </w:p>
    <w:p w14:paraId="33BB2484" w14:textId="77777777" w:rsidR="00661057" w:rsidRPr="00661057" w:rsidRDefault="00661057" w:rsidP="00661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057">
        <w:rPr>
          <w:rFonts w:ascii="Arial" w:hAnsi="Arial" w:cs="Arial"/>
        </w:rPr>
        <w:t>The Minister of Transport’s office was provided the analysis in May 2024.</w:t>
      </w:r>
    </w:p>
    <w:p w14:paraId="2D749D24" w14:textId="77777777" w:rsidR="00661057" w:rsidRPr="00661057" w:rsidRDefault="00661057" w:rsidP="00661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057">
        <w:rPr>
          <w:rFonts w:ascii="Arial" w:hAnsi="Arial" w:cs="Arial"/>
        </w:rPr>
        <w:t> </w:t>
      </w:r>
    </w:p>
    <w:p w14:paraId="6DBD48F7" w14:textId="25FB319D" w:rsidR="00661057" w:rsidRPr="00661057" w:rsidRDefault="00661057" w:rsidP="00661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057">
        <w:rPr>
          <w:rFonts w:ascii="Arial" w:hAnsi="Arial" w:cs="Arial"/>
        </w:rPr>
        <w:t xml:space="preserve">Transport Canada is currently in the process of reviewing the analysis and determining </w:t>
      </w:r>
      <w:r w:rsidR="005637B6" w:rsidRPr="00661057">
        <w:rPr>
          <w:rFonts w:ascii="Arial" w:hAnsi="Arial" w:cs="Arial"/>
        </w:rPr>
        <w:t>next steps</w:t>
      </w:r>
      <w:r w:rsidRPr="00661057">
        <w:rPr>
          <w:rFonts w:ascii="Arial" w:hAnsi="Arial" w:cs="Arial"/>
        </w:rPr>
        <w:t>.</w:t>
      </w:r>
      <w:r w:rsidR="009F6CB7">
        <w:rPr>
          <w:rFonts w:ascii="Arial" w:hAnsi="Arial" w:cs="Arial"/>
        </w:rPr>
        <w:t xml:space="preserve"> </w:t>
      </w:r>
      <w:r w:rsidR="009F6CB7" w:rsidRPr="009F6CB7">
        <w:rPr>
          <w:rStyle w:val="ui-provider"/>
          <w:rFonts w:ascii="Arial" w:hAnsi="Arial" w:cs="Arial"/>
        </w:rPr>
        <w:t xml:space="preserve">The findings will be </w:t>
      </w:r>
      <w:r w:rsidR="00C37122">
        <w:rPr>
          <w:rStyle w:val="ui-provider"/>
          <w:rFonts w:ascii="Arial" w:hAnsi="Arial" w:cs="Arial"/>
        </w:rPr>
        <w:t>included</w:t>
      </w:r>
      <w:r w:rsidR="009F6CB7" w:rsidRPr="009F6CB7">
        <w:rPr>
          <w:rStyle w:val="ui-provider"/>
          <w:rFonts w:ascii="Arial" w:hAnsi="Arial" w:cs="Arial"/>
        </w:rPr>
        <w:t xml:space="preserve"> in a summary report that is anticipated to be </w:t>
      </w:r>
      <w:r w:rsidR="00C37122">
        <w:rPr>
          <w:rStyle w:val="ui-provider"/>
          <w:rFonts w:ascii="Arial" w:hAnsi="Arial" w:cs="Arial"/>
        </w:rPr>
        <w:t>made available</w:t>
      </w:r>
      <w:r w:rsidR="009F6CB7" w:rsidRPr="009F6CB7">
        <w:rPr>
          <w:rStyle w:val="ui-provider"/>
          <w:rFonts w:ascii="Arial" w:hAnsi="Arial" w:cs="Arial"/>
        </w:rPr>
        <w:t xml:space="preserve"> on T</w:t>
      </w:r>
      <w:r w:rsidR="009F6CB7">
        <w:rPr>
          <w:rStyle w:val="ui-provider"/>
          <w:rFonts w:ascii="Arial" w:hAnsi="Arial" w:cs="Arial"/>
        </w:rPr>
        <w:t>ransport</w:t>
      </w:r>
      <w:r w:rsidR="00757D02">
        <w:rPr>
          <w:rStyle w:val="ui-provider"/>
          <w:rFonts w:ascii="Arial" w:hAnsi="Arial" w:cs="Arial"/>
        </w:rPr>
        <w:t>’s</w:t>
      </w:r>
      <w:r w:rsidR="009F6CB7">
        <w:rPr>
          <w:rStyle w:val="ui-provider"/>
          <w:rFonts w:ascii="Arial" w:hAnsi="Arial" w:cs="Arial"/>
        </w:rPr>
        <w:t xml:space="preserve"> </w:t>
      </w:r>
      <w:r w:rsidR="009F6CB7" w:rsidRPr="009F6CB7">
        <w:rPr>
          <w:rStyle w:val="ui-provider"/>
          <w:rFonts w:ascii="Arial" w:hAnsi="Arial" w:cs="Arial"/>
        </w:rPr>
        <w:t>C</w:t>
      </w:r>
      <w:r w:rsidR="009F6CB7">
        <w:rPr>
          <w:rStyle w:val="ui-provider"/>
          <w:rFonts w:ascii="Arial" w:hAnsi="Arial" w:cs="Arial"/>
        </w:rPr>
        <w:t>anada</w:t>
      </w:r>
      <w:r w:rsidR="009F6CB7" w:rsidRPr="009F6CB7">
        <w:rPr>
          <w:rStyle w:val="ui-provider"/>
          <w:rFonts w:ascii="Arial" w:hAnsi="Arial" w:cs="Arial"/>
        </w:rPr>
        <w:t xml:space="preserve"> website in the coming months.</w:t>
      </w:r>
      <w:r w:rsidR="009F6CB7">
        <w:rPr>
          <w:rStyle w:val="ui-provider"/>
        </w:rPr>
        <w:t> </w:t>
      </w:r>
    </w:p>
    <w:p w14:paraId="11A5123C" w14:textId="77777777" w:rsidR="00661057" w:rsidRPr="00661057" w:rsidRDefault="00661057" w:rsidP="00661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61057">
        <w:rPr>
          <w:rFonts w:ascii="Arial" w:hAnsi="Arial" w:cs="Arial"/>
        </w:rPr>
        <w:t> </w:t>
      </w:r>
    </w:p>
    <w:p w14:paraId="04B94DDC" w14:textId="4353E62D" w:rsidR="00661057" w:rsidRPr="00661057" w:rsidRDefault="00661057" w:rsidP="0FD0B81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FD0B811">
        <w:rPr>
          <w:rFonts w:ascii="Arial" w:hAnsi="Arial" w:cs="Arial"/>
        </w:rPr>
        <w:t xml:space="preserve">The Government of Canada paid CPCS </w:t>
      </w:r>
      <w:r w:rsidR="00054C73">
        <w:rPr>
          <w:rFonts w:ascii="Arial" w:hAnsi="Arial" w:cs="Arial"/>
        </w:rPr>
        <w:t xml:space="preserve">Transcom Limited </w:t>
      </w:r>
      <w:r w:rsidRPr="0FD0B811">
        <w:rPr>
          <w:rFonts w:ascii="Arial" w:hAnsi="Arial" w:cs="Arial"/>
        </w:rPr>
        <w:t xml:space="preserve">and WSP </w:t>
      </w:r>
      <w:r w:rsidR="00054C73">
        <w:rPr>
          <w:rFonts w:ascii="Arial" w:hAnsi="Arial" w:cs="Arial"/>
        </w:rPr>
        <w:t>Global Inc.</w:t>
      </w:r>
      <w:r w:rsidRPr="0FD0B811">
        <w:rPr>
          <w:rFonts w:ascii="Arial" w:hAnsi="Arial" w:cs="Arial"/>
        </w:rPr>
        <w:t xml:space="preserve"> $1,068,424.36 to complete their study of how to improve intercity passenger rail service </w:t>
      </w:r>
      <w:r w:rsidR="00273C5E">
        <w:rPr>
          <w:rFonts w:ascii="Arial" w:hAnsi="Arial" w:cs="Arial"/>
        </w:rPr>
        <w:t xml:space="preserve">in </w:t>
      </w:r>
      <w:r w:rsidRPr="0FD0B811">
        <w:rPr>
          <w:rFonts w:ascii="Arial" w:hAnsi="Arial" w:cs="Arial"/>
        </w:rPr>
        <w:t>S</w:t>
      </w:r>
      <w:r w:rsidR="00273C5E">
        <w:rPr>
          <w:rFonts w:ascii="Arial" w:hAnsi="Arial" w:cs="Arial"/>
        </w:rPr>
        <w:t xml:space="preserve">outh </w:t>
      </w:r>
      <w:r w:rsidRPr="0FD0B811">
        <w:rPr>
          <w:rFonts w:ascii="Arial" w:hAnsi="Arial" w:cs="Arial"/>
        </w:rPr>
        <w:t>W</w:t>
      </w:r>
      <w:r w:rsidR="00273C5E">
        <w:rPr>
          <w:rFonts w:ascii="Arial" w:hAnsi="Arial" w:cs="Arial"/>
        </w:rPr>
        <w:t xml:space="preserve">estern </w:t>
      </w:r>
      <w:r w:rsidRPr="0FD0B811">
        <w:rPr>
          <w:rFonts w:ascii="Arial" w:hAnsi="Arial" w:cs="Arial"/>
        </w:rPr>
        <w:t>O</w:t>
      </w:r>
      <w:r w:rsidR="00273C5E">
        <w:rPr>
          <w:rFonts w:ascii="Arial" w:hAnsi="Arial" w:cs="Arial"/>
        </w:rPr>
        <w:t>ntario</w:t>
      </w:r>
      <w:r w:rsidRPr="0FD0B811">
        <w:rPr>
          <w:rFonts w:ascii="Arial" w:hAnsi="Arial" w:cs="Arial"/>
        </w:rPr>
        <w:t>.   </w:t>
      </w:r>
    </w:p>
    <w:p w14:paraId="049629A5" w14:textId="77777777" w:rsidR="0037233D" w:rsidRPr="0037233D" w:rsidRDefault="0037233D" w:rsidP="003723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7233D">
        <w:rPr>
          <w:rStyle w:val="eop"/>
          <w:rFonts w:ascii="Calibri" w:hAnsi="Calibri" w:cs="Calibri"/>
        </w:rPr>
        <w:t> </w:t>
      </w:r>
    </w:p>
    <w:p w14:paraId="0FC85472" w14:textId="77777777" w:rsidR="0037233D" w:rsidRDefault="0037233D" w:rsidP="003723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35C410E" w14:textId="77777777" w:rsidR="0037233D" w:rsidRDefault="0037233D" w:rsidP="003723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D0D84B" w14:textId="16DC2D3B" w:rsidR="00310B82" w:rsidRPr="00604014" w:rsidRDefault="00310B82" w:rsidP="006040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6AEFB2" w14:textId="426B087E" w:rsidR="00310B82" w:rsidRPr="0037233D" w:rsidRDefault="00310B82" w:rsidP="006A6147">
      <w:pPr>
        <w:widowControl w:val="0"/>
        <w:rPr>
          <w:rFonts w:cs="Arial"/>
          <w:b/>
          <w:bCs/>
          <w:u w:val="single"/>
          <w:lang w:val="en-US"/>
        </w:rPr>
        <w:sectPr w:rsidR="00310B82" w:rsidRPr="0037233D" w:rsidSect="00F52E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lowerLetter"/>
          </w:footnotePr>
          <w:endnotePr>
            <w:numFmt w:val="lowerLetter"/>
          </w:endnotePr>
          <w:pgSz w:w="12240" w:h="20160" w:code="5"/>
          <w:pgMar w:top="720" w:right="720" w:bottom="720" w:left="720" w:header="720" w:footer="1440" w:gutter="0"/>
          <w:pgNumType w:fmt="numberInDash" w:start="1"/>
          <w:cols w:space="720"/>
          <w:titlePg/>
          <w:docGrid w:linePitch="326"/>
        </w:sectPr>
      </w:pPr>
    </w:p>
    <w:p w14:paraId="76247765" w14:textId="77777777" w:rsidR="00331E14" w:rsidRDefault="00331E14" w:rsidP="0085253B">
      <w:pPr>
        <w:widowControl w:val="0"/>
        <w:tabs>
          <w:tab w:val="center" w:pos="5731"/>
        </w:tabs>
        <w:jc w:val="center"/>
        <w:outlineLvl w:val="0"/>
        <w:rPr>
          <w:b/>
          <w:sz w:val="28"/>
          <w:lang w:val="fr-CA"/>
        </w:rPr>
      </w:pPr>
      <w:r>
        <w:rPr>
          <w:b/>
          <w:sz w:val="28"/>
          <w:lang w:val="fr-CA"/>
        </w:rPr>
        <w:lastRenderedPageBreak/>
        <w:t>INQUIRY OF MINISTRY</w:t>
      </w:r>
    </w:p>
    <w:p w14:paraId="70054CA8" w14:textId="77777777" w:rsidR="00331E14" w:rsidRDefault="00331E14" w:rsidP="00331E14">
      <w:pPr>
        <w:widowControl w:val="0"/>
        <w:tabs>
          <w:tab w:val="center" w:pos="5731"/>
        </w:tabs>
        <w:jc w:val="center"/>
        <w:outlineLvl w:val="0"/>
        <w:rPr>
          <w:sz w:val="36"/>
          <w:lang w:val="fr-CA"/>
        </w:rPr>
      </w:pPr>
      <w:r>
        <w:rPr>
          <w:b/>
          <w:sz w:val="28"/>
          <w:lang w:val="fr-CA"/>
        </w:rPr>
        <w:t>DEMANDE DE RENSEIGNEMENT AU GOUVERNEMENT</w:t>
      </w:r>
    </w:p>
    <w:p w14:paraId="165AC9B0" w14:textId="77777777" w:rsidR="00331E14" w:rsidRDefault="00331E14" w:rsidP="00331E14">
      <w:pPr>
        <w:widowControl w:val="0"/>
        <w:jc w:val="center"/>
        <w:rPr>
          <w:rFonts w:ascii="CG Times" w:hAnsi="CG Times"/>
          <w:sz w:val="18"/>
          <w:lang w:val="fr-CA"/>
        </w:rPr>
      </w:pPr>
    </w:p>
    <w:p w14:paraId="33F813C5" w14:textId="77777777" w:rsidR="00331E14" w:rsidRPr="00331E14" w:rsidRDefault="00331E14" w:rsidP="00331E14">
      <w:pPr>
        <w:widowControl w:val="0"/>
        <w:tabs>
          <w:tab w:val="center" w:pos="5731"/>
        </w:tabs>
        <w:jc w:val="center"/>
        <w:outlineLvl w:val="0"/>
        <w:rPr>
          <w:rFonts w:ascii="CG Times" w:hAnsi="CG Times"/>
          <w:sz w:val="18"/>
        </w:rPr>
      </w:pPr>
      <w:r w:rsidRPr="00331E14">
        <w:rPr>
          <w:rFonts w:ascii="CG Times" w:hAnsi="CG Times"/>
          <w:sz w:val="18"/>
        </w:rPr>
        <w:t>PREPARE IN ENGLISH AND FRENCH MARKING "ORIGINAL TEXT" OR "TRANSLATION"</w:t>
      </w:r>
    </w:p>
    <w:p w14:paraId="4F1B3432" w14:textId="77777777" w:rsidR="00331E14" w:rsidRDefault="00331E14" w:rsidP="00331E14">
      <w:pPr>
        <w:widowControl w:val="0"/>
        <w:tabs>
          <w:tab w:val="center" w:pos="5731"/>
        </w:tabs>
        <w:jc w:val="center"/>
        <w:outlineLvl w:val="0"/>
        <w:rPr>
          <w:rFonts w:ascii="CG Times" w:hAnsi="CG Times"/>
          <w:sz w:val="18"/>
          <w:lang w:val="fr-CA"/>
        </w:rPr>
      </w:pPr>
      <w:r>
        <w:rPr>
          <w:rFonts w:ascii="CG Times" w:hAnsi="CG Times"/>
          <w:sz w:val="18"/>
          <w:lang w:val="fr-CA"/>
        </w:rPr>
        <w:t>PRÉPARER EN ANGLAIS ET EN FRANÇAIS EN INDIQUANT "TEXTE ORIGINAL" OU "TRADUCTION"</w:t>
      </w:r>
    </w:p>
    <w:p w14:paraId="61AE54E1" w14:textId="77777777" w:rsidR="006A6147" w:rsidRDefault="006A6147" w:rsidP="006A6147">
      <w:pPr>
        <w:widowControl w:val="0"/>
        <w:rPr>
          <w:rFonts w:ascii="CG Times" w:hAnsi="CG Times"/>
          <w:sz w:val="18"/>
          <w:lang w:val="fr-CA"/>
        </w:rPr>
      </w:pPr>
    </w:p>
    <w:tbl>
      <w:tblPr>
        <w:tblW w:w="114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552"/>
        <w:gridCol w:w="2488"/>
        <w:gridCol w:w="630"/>
        <w:gridCol w:w="61"/>
        <w:gridCol w:w="2041"/>
        <w:gridCol w:w="3690"/>
        <w:gridCol w:w="10"/>
      </w:tblGrid>
      <w:tr w:rsidR="006A6147" w14:paraId="2D80D288" w14:textId="77777777" w:rsidTr="00F52E4F">
        <w:trPr>
          <w:cantSplit/>
          <w:jc w:val="center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FB1919" w14:textId="77777777" w:rsidR="006A6147" w:rsidRDefault="006A6147" w:rsidP="006A6147">
            <w:pPr>
              <w:widowControl w:val="0"/>
              <w:spacing w:before="24"/>
              <w:rPr>
                <w:rFonts w:ascii="Arial Narrow" w:hAnsi="Arial Narrow"/>
                <w:lang w:val="fr-CA"/>
              </w:rPr>
            </w:pPr>
            <w:r>
              <w:rPr>
                <w:rFonts w:ascii="Arial Narrow" w:hAnsi="Arial Narrow"/>
                <w:sz w:val="16"/>
                <w:lang w:val="fr-CA"/>
              </w:rPr>
              <w:t>QUESTION NO./N</w:t>
            </w:r>
            <w:r>
              <w:rPr>
                <w:rFonts w:ascii="Arial Narrow" w:hAnsi="Arial Narrow"/>
                <w:sz w:val="16"/>
                <w:vertAlign w:val="superscript"/>
                <w:lang w:val="fr-CA"/>
              </w:rPr>
              <w:t>O</w:t>
            </w:r>
            <w:r>
              <w:rPr>
                <w:rFonts w:ascii="Arial Narrow" w:hAnsi="Arial Narrow"/>
                <w:sz w:val="16"/>
                <w:lang w:val="fr-CA"/>
              </w:rPr>
              <w:t xml:space="preserve"> DE LA QUESTION</w:t>
            </w:r>
          </w:p>
          <w:p w14:paraId="76FEBA5B" w14:textId="5806EE53" w:rsidR="006A6147" w:rsidRPr="00B975BA" w:rsidRDefault="00D317ED" w:rsidP="00B975BA">
            <w:pPr>
              <w:widowControl w:val="0"/>
              <w:spacing w:after="32"/>
              <w:rPr>
                <w:lang w:val="fr-CA"/>
              </w:rPr>
            </w:pPr>
            <w:r>
              <w:t>Q-</w:t>
            </w:r>
            <w:r w:rsidR="00F076D6">
              <w:t>2742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3304" w14:textId="77777777" w:rsidR="006A6147" w:rsidRDefault="006A6147" w:rsidP="006A6147">
            <w:pPr>
              <w:widowControl w:val="0"/>
              <w:spacing w:before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BY / DE</w:t>
            </w:r>
          </w:p>
          <w:p w14:paraId="2AF1E0F8" w14:textId="2C2DC1AE" w:rsidR="006A6147" w:rsidRPr="00B975BA" w:rsidRDefault="00670C1D" w:rsidP="006A6147">
            <w:pPr>
              <w:widowControl w:val="0"/>
              <w:spacing w:after="32"/>
            </w:pPr>
            <w:r w:rsidRPr="00670C1D">
              <w:rPr>
                <w:rStyle w:val="normaltextrun"/>
                <w:rFonts w:cs="Arial"/>
                <w:color w:val="000000"/>
                <w:szCs w:val="24"/>
                <w:shd w:val="clear" w:color="auto" w:fill="FFFFFF"/>
              </w:rPr>
              <w:t>M. Strahl (Chilliwack-Hope)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504CA2" w14:textId="77777777" w:rsidR="006A6147" w:rsidRDefault="006A6147" w:rsidP="006A6147">
            <w:pPr>
              <w:widowControl w:val="0"/>
              <w:spacing w:before="24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</w:rPr>
              <w:t>DATE</w:t>
            </w:r>
          </w:p>
          <w:p w14:paraId="4F98A1B7" w14:textId="0350E7CF" w:rsidR="006A6147" w:rsidRPr="00B975BA" w:rsidRDefault="00B259A2" w:rsidP="00C33210">
            <w:r>
              <w:t>Le</w:t>
            </w:r>
            <w:r w:rsidR="00670C1D">
              <w:t xml:space="preserve"> 29 mai 2024</w:t>
            </w:r>
          </w:p>
        </w:tc>
      </w:tr>
      <w:tr w:rsidR="00877608" w:rsidRPr="00B975BA" w14:paraId="09D40DEE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97835" w14:textId="77777777" w:rsidR="00877608" w:rsidRDefault="00877608" w:rsidP="004F3BE8">
            <w:pPr>
              <w:widowControl w:val="0"/>
              <w:spacing w:before="75" w:after="48"/>
              <w:rPr>
                <w:sz w:val="22"/>
              </w:rPr>
            </w:pP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56A0F" w14:textId="77777777" w:rsidR="00877608" w:rsidRPr="00B14659" w:rsidRDefault="00877608" w:rsidP="004F3BE8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902EFC">
              <w:rPr>
                <w:rFonts w:cs="Arial"/>
                <w:sz w:val="16"/>
                <w:szCs w:val="16"/>
              </w:rPr>
              <w:fldChar w:fldCharType="begin"/>
            </w:r>
            <w:r w:rsidRPr="00902EFC">
              <w:rPr>
                <w:rFonts w:cs="Arial"/>
                <w:sz w:val="16"/>
                <w:szCs w:val="16"/>
              </w:rPr>
              <w:instrText xml:space="preserve"> SEQ CHAPTER \h \r 1</w:instrText>
            </w:r>
            <w:r w:rsidRPr="00902EF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Reply by the Minister of Transport</w:t>
            </w:r>
          </w:p>
          <w:p w14:paraId="4462B55D" w14:textId="77777777" w:rsidR="00877608" w:rsidRPr="00B975BA" w:rsidRDefault="00877608" w:rsidP="004F3BE8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 w:rsidRPr="00B975BA">
              <w:rPr>
                <w:rFonts w:cs="Arial"/>
                <w:sz w:val="16"/>
                <w:szCs w:val="16"/>
              </w:rPr>
              <w:t xml:space="preserve">Réponse </w:t>
            </w:r>
            <w:r>
              <w:rPr>
                <w:rFonts w:cs="Arial"/>
                <w:sz w:val="16"/>
                <w:szCs w:val="16"/>
              </w:rPr>
              <w:t>du ministre des Transports</w:t>
            </w:r>
          </w:p>
          <w:p w14:paraId="19D48A8D" w14:textId="77777777" w:rsidR="00877608" w:rsidRPr="00B975BA" w:rsidRDefault="00877608" w:rsidP="004F3BE8">
            <w:pPr>
              <w:widowControl w:val="0"/>
              <w:ind w:left="-271" w:right="-178"/>
              <w:jc w:val="center"/>
              <w:rPr>
                <w:sz w:val="14"/>
              </w:rPr>
            </w:pPr>
          </w:p>
        </w:tc>
      </w:tr>
      <w:tr w:rsidR="00877608" w:rsidRPr="00734FBC" w14:paraId="34173F9C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4525A" w14:textId="77777777" w:rsidR="004C569D" w:rsidRDefault="004C569D" w:rsidP="004F3BE8">
            <w:pPr>
              <w:widowControl w:val="0"/>
              <w:spacing w:before="75" w:after="48"/>
              <w:jc w:val="center"/>
              <w:rPr>
                <w:sz w:val="22"/>
                <w:lang w:val="fr-CA"/>
              </w:rPr>
            </w:pPr>
          </w:p>
          <w:p w14:paraId="482E8142" w14:textId="2711E2DD" w:rsidR="004C569D" w:rsidRDefault="004C569D" w:rsidP="004F3BE8">
            <w:pPr>
              <w:widowControl w:val="0"/>
              <w:spacing w:before="75" w:after="48"/>
              <w:jc w:val="center"/>
              <w:rPr>
                <w:sz w:val="22"/>
                <w:lang w:val="fr-CA"/>
              </w:rPr>
            </w:pPr>
          </w:p>
          <w:p w14:paraId="74390AC7" w14:textId="77777777" w:rsidR="00476A31" w:rsidRDefault="00476A31" w:rsidP="004F3BE8">
            <w:pPr>
              <w:widowControl w:val="0"/>
              <w:spacing w:before="75" w:after="48"/>
              <w:jc w:val="center"/>
              <w:rPr>
                <w:sz w:val="22"/>
                <w:lang w:val="fr-CA"/>
              </w:rPr>
            </w:pPr>
          </w:p>
          <w:p w14:paraId="27271A9C" w14:textId="0C482E8D" w:rsidR="00877608" w:rsidRPr="008242E3" w:rsidRDefault="00877608" w:rsidP="004F3BE8">
            <w:pPr>
              <w:widowControl w:val="0"/>
              <w:spacing w:before="75" w:after="48"/>
              <w:jc w:val="center"/>
              <w:rPr>
                <w:sz w:val="22"/>
                <w:lang w:val="fr-CA"/>
              </w:rPr>
            </w:pPr>
            <w:r w:rsidRPr="008242E3">
              <w:rPr>
                <w:sz w:val="22"/>
                <w:lang w:val="fr-CA"/>
              </w:rPr>
              <w:t xml:space="preserve"> </w:t>
            </w:r>
          </w:p>
          <w:p w14:paraId="2234A086" w14:textId="5F7EA72C" w:rsidR="00877608" w:rsidRPr="00753577" w:rsidRDefault="00753577" w:rsidP="004F3BE8">
            <w:pPr>
              <w:widowControl w:val="0"/>
              <w:spacing w:before="75" w:after="48"/>
              <w:rPr>
                <w:szCs w:val="24"/>
                <w:lang w:val="fr-CA"/>
              </w:rPr>
            </w:pPr>
            <w:r w:rsidRPr="00753577">
              <w:rPr>
                <w:lang w:val="fr-CA"/>
              </w:rPr>
              <w:t xml:space="preserve">Signé par </w:t>
            </w:r>
            <w:r w:rsidR="00510E49" w:rsidRPr="0037233D">
              <w:rPr>
                <w:lang w:val="fr-FR"/>
              </w:rPr>
              <w:t>l'honorable Pablo Rodriguez</w:t>
            </w:r>
          </w:p>
        </w:tc>
        <w:tc>
          <w:tcPr>
            <w:tcW w:w="57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FF03F4" w14:textId="77777777" w:rsidR="00877608" w:rsidRPr="008242E3" w:rsidRDefault="00877608" w:rsidP="004F3BE8">
            <w:pPr>
              <w:widowControl w:val="0"/>
              <w:spacing w:before="75" w:after="48"/>
              <w:rPr>
                <w:sz w:val="22"/>
                <w:lang w:val="fr-CA"/>
              </w:rPr>
            </w:pPr>
          </w:p>
          <w:p w14:paraId="6D478839" w14:textId="77777777" w:rsidR="00877608" w:rsidRPr="008242E3" w:rsidRDefault="00877608" w:rsidP="004F3BE8">
            <w:pPr>
              <w:widowControl w:val="0"/>
              <w:spacing w:before="75" w:after="48"/>
              <w:rPr>
                <w:sz w:val="22"/>
                <w:lang w:val="fr-CA"/>
              </w:rPr>
            </w:pPr>
          </w:p>
          <w:p w14:paraId="6C41D1B7" w14:textId="77777777" w:rsidR="00877608" w:rsidRPr="008242E3" w:rsidRDefault="00877608" w:rsidP="004F3BE8">
            <w:pPr>
              <w:widowControl w:val="0"/>
              <w:spacing w:before="75" w:after="48"/>
              <w:rPr>
                <w:sz w:val="22"/>
                <w:lang w:val="fr-CA"/>
              </w:rPr>
            </w:pPr>
          </w:p>
        </w:tc>
      </w:tr>
      <w:tr w:rsidR="00877608" w:rsidRPr="00734FBC" w14:paraId="320EFE6B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0"/>
            </w:tblGrid>
            <w:tr w:rsidR="00877608" w:rsidRPr="00734FBC" w14:paraId="663C1832" w14:textId="77777777" w:rsidTr="004F3BE8">
              <w:tc>
                <w:tcPr>
                  <w:tcW w:w="49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F00D53" w14:textId="77777777" w:rsidR="00877608" w:rsidRPr="00A07865" w:rsidRDefault="00877608" w:rsidP="004F3BE8">
                  <w:pPr>
                    <w:widowControl w:val="0"/>
                    <w:tabs>
                      <w:tab w:val="center" w:pos="2746"/>
                    </w:tabs>
                    <w:spacing w:after="48"/>
                    <w:jc w:val="center"/>
                    <w:rPr>
                      <w:rFonts w:ascii="Arial Narrow" w:hAnsi="Arial Narrow"/>
                      <w:sz w:val="14"/>
                      <w:lang w:val="fr-CA"/>
                    </w:rPr>
                  </w:pPr>
                  <w:r w:rsidRPr="00A07865">
                    <w:rPr>
                      <w:rFonts w:ascii="Arial Narrow" w:hAnsi="Arial Narrow"/>
                      <w:sz w:val="14"/>
                      <w:lang w:val="fr-CA"/>
                    </w:rPr>
                    <w:t>PRINT NAME OF SIGNATORY                                                                                                                          INSCRIRE LE NOM DU SIGNATAIRE</w:t>
                  </w:r>
                </w:p>
              </w:tc>
            </w:tr>
          </w:tbl>
          <w:p w14:paraId="2A79177F" w14:textId="77777777" w:rsidR="00877608" w:rsidRDefault="00877608" w:rsidP="004F3BE8">
            <w:pPr>
              <w:widowControl w:val="0"/>
              <w:tabs>
                <w:tab w:val="center" w:pos="2746"/>
              </w:tabs>
              <w:spacing w:after="48"/>
              <w:jc w:val="center"/>
              <w:rPr>
                <w:sz w:val="22"/>
                <w:lang w:val="fr-CA"/>
              </w:rPr>
            </w:pPr>
          </w:p>
        </w:tc>
        <w:tc>
          <w:tcPr>
            <w:tcW w:w="57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873B1B" w14:textId="77777777" w:rsidR="00877608" w:rsidRPr="00972929" w:rsidRDefault="00877608" w:rsidP="004F3BE8">
            <w:pPr>
              <w:widowControl w:val="0"/>
              <w:tabs>
                <w:tab w:val="center" w:pos="2746"/>
              </w:tabs>
              <w:spacing w:before="75"/>
              <w:rPr>
                <w:rFonts w:ascii="Arial Narrow" w:hAnsi="Arial Narrow"/>
                <w:sz w:val="14"/>
                <w:lang w:val="fr-CA"/>
              </w:rPr>
            </w:pPr>
            <w:r w:rsidRPr="00CA6B44">
              <w:rPr>
                <w:sz w:val="22"/>
                <w:lang w:val="fr-CA"/>
              </w:rPr>
              <w:tab/>
            </w:r>
            <w:r w:rsidRPr="00972929">
              <w:rPr>
                <w:rFonts w:ascii="Arial Narrow" w:hAnsi="Arial Narrow"/>
                <w:sz w:val="14"/>
                <w:lang w:val="fr-CA"/>
              </w:rPr>
              <w:t>SIGNATURE</w:t>
            </w:r>
          </w:p>
          <w:p w14:paraId="18F337BA" w14:textId="77777777" w:rsidR="00877608" w:rsidRPr="00972929" w:rsidRDefault="00877608" w:rsidP="004F3BE8">
            <w:pPr>
              <w:widowControl w:val="0"/>
              <w:tabs>
                <w:tab w:val="center" w:pos="2746"/>
              </w:tabs>
              <w:rPr>
                <w:rFonts w:ascii="Arial Narrow" w:hAnsi="Arial Narrow"/>
                <w:sz w:val="14"/>
                <w:lang w:val="fr-CA"/>
              </w:rPr>
            </w:pPr>
            <w:r w:rsidRPr="00972929">
              <w:rPr>
                <w:rFonts w:ascii="Arial Narrow" w:hAnsi="Arial Narrow"/>
                <w:sz w:val="14"/>
                <w:lang w:val="fr-CA"/>
              </w:rPr>
              <w:tab/>
              <w:t>MINISTER OR PARLIAMENTARY SECRETARY</w:t>
            </w:r>
          </w:p>
          <w:p w14:paraId="45ADA7E6" w14:textId="77777777" w:rsidR="00877608" w:rsidRDefault="00877608" w:rsidP="004F3BE8">
            <w:pPr>
              <w:widowControl w:val="0"/>
              <w:tabs>
                <w:tab w:val="center" w:pos="2746"/>
              </w:tabs>
              <w:spacing w:after="48"/>
              <w:rPr>
                <w:sz w:val="22"/>
                <w:lang w:val="fr-CA"/>
              </w:rPr>
            </w:pPr>
            <w:r w:rsidRPr="00972929">
              <w:rPr>
                <w:rFonts w:ascii="Arial Narrow" w:hAnsi="Arial Narrow"/>
                <w:sz w:val="14"/>
                <w:lang w:val="fr-CA"/>
              </w:rPr>
              <w:tab/>
            </w:r>
            <w:r>
              <w:rPr>
                <w:rFonts w:ascii="Arial Narrow" w:hAnsi="Arial Narrow"/>
                <w:sz w:val="14"/>
                <w:lang w:val="fr-CA"/>
              </w:rPr>
              <w:t>MINISTRE OU SECRÉTAIRE PARLEMENTAIRE</w:t>
            </w:r>
          </w:p>
        </w:tc>
      </w:tr>
      <w:tr w:rsidR="00877608" w:rsidRPr="00734FBC" w14:paraId="0B04D8FC" w14:textId="77777777" w:rsidTr="00F52E4F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14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B8CE4A" w14:textId="77777777" w:rsidR="006D0659" w:rsidRDefault="00877608" w:rsidP="008467B4">
            <w:pPr>
              <w:widowControl w:val="0"/>
              <w:spacing w:before="75"/>
              <w:rPr>
                <w:rFonts w:ascii="Arial Narrow" w:hAnsi="Arial Narrow"/>
                <w:sz w:val="16"/>
                <w:lang w:val="fr-CA"/>
              </w:rPr>
            </w:pPr>
            <w:r>
              <w:rPr>
                <w:rFonts w:ascii="Arial Narrow" w:hAnsi="Arial Narrow"/>
                <w:sz w:val="16"/>
                <w:lang w:val="fr-CA"/>
              </w:rPr>
              <w:t>QUESTION</w:t>
            </w:r>
          </w:p>
          <w:p w14:paraId="375D35D4" w14:textId="77777777" w:rsidR="00D17871" w:rsidRPr="0037233D" w:rsidRDefault="00A862CD" w:rsidP="00F944AF">
            <w:pPr>
              <w:widowControl w:val="0"/>
              <w:spacing w:before="75"/>
              <w:rPr>
                <w:rStyle w:val="normaltextrun"/>
                <w:rFonts w:cs="Arial"/>
                <w:color w:val="000000"/>
                <w:szCs w:val="24"/>
                <w:shd w:val="clear" w:color="auto" w:fill="FFFFFF"/>
                <w:lang w:val="fr-FR"/>
              </w:rPr>
            </w:pPr>
            <w:r w:rsidRPr="0037233D">
              <w:rPr>
                <w:rStyle w:val="normaltextrun"/>
                <w:rFonts w:cs="Arial"/>
                <w:color w:val="000000"/>
                <w:szCs w:val="24"/>
                <w:shd w:val="clear" w:color="auto" w:fill="FFFFFF"/>
                <w:lang w:val="fr-FR"/>
              </w:rPr>
              <w:t>En ce qui concerne le projet de train à grande fréquence et les options analysées par CPCS Transcom limitée (CPCS) et Groupe WSP Global inc. (WSP) afin d’améliorer le service ferroviaire voyageur dans le Sud-Ouest de l’Ontario : a) à quelle date l’analyse a-t-elle été fournie au ministre des Transports; b) quels sont les détails des conclusions de l’analyse; c) à quelle date les conclusions seront-elles publiées sur le site Web du gouvernement; d) quel montant le gouvernement a-t-il versé à CPCS et WSP pour la réalisation de ces analyses?</w:t>
            </w:r>
          </w:p>
          <w:p w14:paraId="7033B71D" w14:textId="6FAA3B7D" w:rsidR="00A862CD" w:rsidRPr="00B36428" w:rsidRDefault="00A862CD" w:rsidP="00F944AF">
            <w:pPr>
              <w:widowControl w:val="0"/>
              <w:spacing w:before="75"/>
              <w:rPr>
                <w:rFonts w:ascii="Arial Narrow" w:hAnsi="Arial Narrow"/>
                <w:sz w:val="16"/>
                <w:lang w:val="fr-CA"/>
              </w:rPr>
            </w:pPr>
          </w:p>
        </w:tc>
      </w:tr>
      <w:tr w:rsidR="00877608" w:rsidRPr="00734FBC" w14:paraId="71DD6B07" w14:textId="77777777" w:rsidTr="005B4164">
        <w:tblPrEx>
          <w:tblCellMar>
            <w:left w:w="120" w:type="dxa"/>
            <w:right w:w="120" w:type="dxa"/>
          </w:tblCellMar>
        </w:tblPrEx>
        <w:trPr>
          <w:gridAfter w:val="1"/>
          <w:wAfter w:w="10" w:type="dxa"/>
          <w:cantSplit/>
          <w:trHeight w:hRule="exact" w:val="650"/>
          <w:jc w:val="center"/>
        </w:trPr>
        <w:tc>
          <w:tcPr>
            <w:tcW w:w="573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05025A" w14:textId="77777777" w:rsidR="00877608" w:rsidRDefault="00877608" w:rsidP="004F3BE8">
            <w:pPr>
              <w:widowControl w:val="0"/>
              <w:spacing w:before="75" w:after="48"/>
              <w:rPr>
                <w:rFonts w:ascii="Arial Narrow" w:hAnsi="Arial Narrow"/>
                <w:sz w:val="22"/>
                <w:lang w:val="fr-CA"/>
              </w:rPr>
            </w:pPr>
            <w:r>
              <w:rPr>
                <w:rFonts w:ascii="Arial Narrow" w:hAnsi="Arial Narrow"/>
                <w:sz w:val="16"/>
                <w:lang w:val="fr-CA"/>
              </w:rPr>
              <w:t>REPLY / RÉPONSE</w:t>
            </w:r>
          </w:p>
        </w:tc>
        <w:tc>
          <w:tcPr>
            <w:tcW w:w="573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F38297C" w14:textId="4432D67B" w:rsidR="00877608" w:rsidRDefault="008242E3" w:rsidP="004F3BE8">
            <w:pPr>
              <w:widowControl w:val="0"/>
              <w:spacing w:before="75"/>
              <w:ind w:left="3720" w:hanging="2160"/>
              <w:rPr>
                <w:sz w:val="14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2D40F3D" wp14:editId="07D9A8F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35560</wp:posOffset>
                      </wp:positionV>
                      <wp:extent cx="243205" cy="213995"/>
                      <wp:effectExtent l="0" t="0" r="444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D9301" w14:textId="77777777" w:rsidR="00877608" w:rsidRDefault="00877608" w:rsidP="00877608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0F3D" id="Text Box 4" o:spid="_x0000_s1028" type="#_x0000_t202" style="position:absolute;left:0;text-align:left;margin-left:143pt;margin-top:2.8pt;width:19.15pt;height:1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">
                      <v:textbox>
                        <w:txbxContent>
                          <w:p w14:paraId="1C8D9301" w14:textId="77777777" w:rsidR="00877608" w:rsidRDefault="00877608" w:rsidP="0087760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C5984A2" wp14:editId="27B7B492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33655</wp:posOffset>
                      </wp:positionV>
                      <wp:extent cx="243205" cy="213995"/>
                      <wp:effectExtent l="0" t="0" r="444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CCD65" w14:textId="1C8C9472" w:rsidR="00877608" w:rsidRDefault="008242E3" w:rsidP="00877608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84A2" id="Text Box 3" o:spid="_x0000_s1029" type="#_x0000_t202" style="position:absolute;left:0;text-align:left;margin-left:232.95pt;margin-top:2.65pt;width:19.15pt;height:1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">
                      <v:textbox>
                        <w:txbxContent>
                          <w:p w14:paraId="746CCD65" w14:textId="1C8C9472" w:rsidR="00877608" w:rsidRDefault="008242E3" w:rsidP="0087760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608">
              <w:rPr>
                <w:rFonts w:ascii="Arial Narrow" w:hAnsi="Arial Narrow"/>
                <w:sz w:val="14"/>
                <w:lang w:val="fr-CA"/>
              </w:rPr>
              <w:t>ORIGINAL TEXT</w:t>
            </w:r>
            <w:r w:rsidR="00877608">
              <w:rPr>
                <w:sz w:val="14"/>
                <w:lang w:val="fr-CA"/>
              </w:rPr>
              <w:tab/>
            </w:r>
            <w:r w:rsidR="00877608">
              <w:rPr>
                <w:rFonts w:ascii="Arial Narrow" w:hAnsi="Arial Narrow"/>
                <w:sz w:val="14"/>
                <w:lang w:val="fr-CA"/>
              </w:rPr>
              <w:t>TRANSLATION</w:t>
            </w:r>
            <w:r w:rsidR="00877608">
              <w:rPr>
                <w:sz w:val="14"/>
                <w:lang w:val="fr-CA"/>
              </w:rPr>
              <w:t xml:space="preserve">        </w:t>
            </w:r>
          </w:p>
          <w:p w14:paraId="089C5E61" w14:textId="77777777" w:rsidR="00877608" w:rsidRDefault="00877608" w:rsidP="004F3BE8">
            <w:pPr>
              <w:widowControl w:val="0"/>
              <w:spacing w:after="48"/>
              <w:ind w:left="3720" w:hanging="2160"/>
              <w:rPr>
                <w:sz w:val="22"/>
                <w:lang w:val="fr-CA"/>
              </w:rPr>
            </w:pPr>
            <w:r>
              <w:rPr>
                <w:rFonts w:ascii="Arial Narrow" w:hAnsi="Arial Narrow"/>
                <w:sz w:val="14"/>
                <w:lang w:val="fr-CA"/>
              </w:rPr>
              <w:t>TEXTE ORIGINAL</w:t>
            </w:r>
            <w:r>
              <w:rPr>
                <w:sz w:val="14"/>
                <w:lang w:val="fr-CA"/>
              </w:rPr>
              <w:tab/>
            </w:r>
            <w:r>
              <w:rPr>
                <w:rFonts w:ascii="Arial Narrow" w:hAnsi="Arial Narrow"/>
                <w:sz w:val="14"/>
                <w:lang w:val="fr-CA"/>
              </w:rPr>
              <w:t>TRADUCTION</w:t>
            </w:r>
          </w:p>
        </w:tc>
      </w:tr>
    </w:tbl>
    <w:p w14:paraId="6B0F5541" w14:textId="2F754F14" w:rsidR="008A6A0C" w:rsidRDefault="00324A9F" w:rsidP="00C33210">
      <w:pPr>
        <w:rPr>
          <w:b/>
          <w:bCs/>
          <w:u w:val="single"/>
          <w:lang w:val="fr-CA"/>
        </w:rPr>
      </w:pPr>
      <w:r w:rsidRPr="001C218E">
        <w:rPr>
          <w:b/>
          <w:bCs/>
          <w:u w:val="single"/>
          <w:lang w:val="fr-CA"/>
        </w:rPr>
        <w:t>Transports Canada</w:t>
      </w:r>
    </w:p>
    <w:p w14:paraId="655F136B" w14:textId="77777777" w:rsidR="00661057" w:rsidRPr="00661057" w:rsidRDefault="00661057" w:rsidP="00C33210">
      <w:pPr>
        <w:rPr>
          <w:b/>
          <w:bCs/>
          <w:u w:val="single"/>
          <w:lang w:val="fr-CA"/>
        </w:rPr>
      </w:pPr>
    </w:p>
    <w:p w14:paraId="7405D3E8" w14:textId="335202D9" w:rsidR="00661057" w:rsidRPr="00661057" w:rsidRDefault="00661057" w:rsidP="00661057">
      <w:pPr>
        <w:widowControl w:val="0"/>
        <w:rPr>
          <w:rFonts w:cs="Arial"/>
          <w:lang w:val="fr-CA"/>
        </w:rPr>
      </w:pPr>
      <w:r w:rsidRPr="00661057">
        <w:rPr>
          <w:rFonts w:cs="Arial"/>
          <w:lang w:val="fr-CA"/>
        </w:rPr>
        <w:t xml:space="preserve">Le </w:t>
      </w:r>
      <w:r w:rsidR="008706A6">
        <w:rPr>
          <w:rFonts w:cs="Arial"/>
          <w:lang w:val="fr-CA"/>
        </w:rPr>
        <w:t>Cabinet</w:t>
      </w:r>
      <w:r w:rsidRPr="00661057">
        <w:rPr>
          <w:rFonts w:cs="Arial"/>
          <w:lang w:val="fr-CA"/>
        </w:rPr>
        <w:t xml:space="preserve"> du ministre des Transports a reçu l'analyse en mai 2024.</w:t>
      </w:r>
    </w:p>
    <w:p w14:paraId="1E9F5276" w14:textId="77777777" w:rsidR="00661057" w:rsidRPr="00661057" w:rsidRDefault="00661057" w:rsidP="00661057">
      <w:pPr>
        <w:widowControl w:val="0"/>
        <w:rPr>
          <w:rFonts w:cs="Arial"/>
          <w:lang w:val="fr-CA"/>
        </w:rPr>
      </w:pPr>
      <w:r w:rsidRPr="00661057">
        <w:rPr>
          <w:rFonts w:cs="Arial"/>
          <w:lang w:val="fr-CA"/>
        </w:rPr>
        <w:t xml:space="preserve"> </w:t>
      </w:r>
    </w:p>
    <w:p w14:paraId="612B30FD" w14:textId="2D077D11" w:rsidR="00661057" w:rsidRPr="00661057" w:rsidRDefault="00661057" w:rsidP="00661057">
      <w:pPr>
        <w:widowControl w:val="0"/>
        <w:rPr>
          <w:rFonts w:cs="Arial"/>
          <w:lang w:val="fr-CA"/>
        </w:rPr>
      </w:pPr>
      <w:r w:rsidRPr="00661057">
        <w:rPr>
          <w:rFonts w:cs="Arial"/>
          <w:lang w:val="fr-CA"/>
        </w:rPr>
        <w:t>Transports Canada est actuellement en train d'examiner l'analyse et de déterminer les prochaines étapes.</w:t>
      </w:r>
      <w:r w:rsidR="009F6CB7">
        <w:rPr>
          <w:rFonts w:cs="Arial"/>
          <w:lang w:val="fr-CA"/>
        </w:rPr>
        <w:t xml:space="preserve"> </w:t>
      </w:r>
      <w:r w:rsidR="00C37122" w:rsidRPr="00C37122">
        <w:rPr>
          <w:rFonts w:cs="Arial"/>
          <w:lang w:val="fr-CA"/>
        </w:rPr>
        <w:t xml:space="preserve">Les conclusions </w:t>
      </w:r>
      <w:r w:rsidR="00373869">
        <w:rPr>
          <w:rFonts w:cs="Arial"/>
          <w:lang w:val="fr-CA"/>
        </w:rPr>
        <w:t>feront parties</w:t>
      </w:r>
      <w:r w:rsidR="00C37122" w:rsidRPr="00C37122">
        <w:rPr>
          <w:rFonts w:cs="Arial"/>
          <w:lang w:val="fr-CA"/>
        </w:rPr>
        <w:t xml:space="preserve"> d</w:t>
      </w:r>
      <w:r w:rsidR="004163BB">
        <w:rPr>
          <w:rFonts w:cs="Arial"/>
          <w:lang w:val="fr-CA"/>
        </w:rPr>
        <w:t>’</w:t>
      </w:r>
      <w:r w:rsidR="00C37122" w:rsidRPr="00C37122">
        <w:rPr>
          <w:rFonts w:cs="Arial"/>
          <w:lang w:val="fr-CA"/>
        </w:rPr>
        <w:t>un rapport de synthèse qui est prévu d'être disponible sur le site web de Transport</w:t>
      </w:r>
      <w:r w:rsidR="00734FBC">
        <w:rPr>
          <w:rFonts w:cs="Arial"/>
          <w:lang w:val="fr-CA"/>
        </w:rPr>
        <w:t>s</w:t>
      </w:r>
      <w:r w:rsidR="00C37122" w:rsidRPr="00C37122">
        <w:rPr>
          <w:rFonts w:cs="Arial"/>
          <w:lang w:val="fr-CA"/>
        </w:rPr>
        <w:t xml:space="preserve"> Canada dans les mois à venir.</w:t>
      </w:r>
    </w:p>
    <w:p w14:paraId="5103359F" w14:textId="77777777" w:rsidR="00661057" w:rsidRPr="00661057" w:rsidRDefault="00661057" w:rsidP="00661057">
      <w:pPr>
        <w:widowControl w:val="0"/>
        <w:rPr>
          <w:rFonts w:cs="Arial"/>
          <w:lang w:val="fr-CA"/>
        </w:rPr>
      </w:pPr>
      <w:r w:rsidRPr="00661057">
        <w:rPr>
          <w:rFonts w:cs="Arial"/>
          <w:lang w:val="fr-CA"/>
        </w:rPr>
        <w:t xml:space="preserve"> </w:t>
      </w:r>
    </w:p>
    <w:p w14:paraId="124C77A3" w14:textId="1355AFC6" w:rsidR="001C218E" w:rsidRPr="001C218E" w:rsidRDefault="00661057" w:rsidP="00661057">
      <w:pPr>
        <w:widowControl w:val="0"/>
        <w:rPr>
          <w:rFonts w:cs="Arial"/>
          <w:lang w:val="fr-CA"/>
        </w:rPr>
      </w:pPr>
      <w:r w:rsidRPr="00661057">
        <w:rPr>
          <w:rFonts w:cs="Arial"/>
          <w:lang w:val="fr-CA"/>
        </w:rPr>
        <w:t xml:space="preserve">Le gouvernement du Canada a versé à CPCS </w:t>
      </w:r>
      <w:r w:rsidR="00FA3629">
        <w:rPr>
          <w:rFonts w:cs="Arial"/>
          <w:lang w:val="fr-CA"/>
        </w:rPr>
        <w:t>Trans</w:t>
      </w:r>
      <w:r w:rsidR="00C8100C">
        <w:rPr>
          <w:rFonts w:cs="Arial"/>
          <w:lang w:val="fr-CA"/>
        </w:rPr>
        <w:t>com limitée</w:t>
      </w:r>
      <w:r w:rsidRPr="00661057">
        <w:rPr>
          <w:rFonts w:cs="Arial"/>
          <w:lang w:val="fr-CA"/>
        </w:rPr>
        <w:t xml:space="preserve"> et WSP </w:t>
      </w:r>
      <w:r w:rsidR="00F02713">
        <w:rPr>
          <w:rFonts w:cs="Arial"/>
          <w:lang w:val="fr-CA"/>
        </w:rPr>
        <w:t xml:space="preserve">Global Inc. </w:t>
      </w:r>
      <w:r w:rsidRPr="00661057">
        <w:rPr>
          <w:rFonts w:cs="Arial"/>
          <w:lang w:val="fr-CA"/>
        </w:rPr>
        <w:t>la somme de 1</w:t>
      </w:r>
      <w:r w:rsidR="006E6C19">
        <w:rPr>
          <w:rFonts w:cs="Arial"/>
          <w:lang w:val="fr-CA"/>
        </w:rPr>
        <w:t> </w:t>
      </w:r>
      <w:r w:rsidRPr="00661057">
        <w:rPr>
          <w:rFonts w:cs="Arial"/>
          <w:lang w:val="fr-CA"/>
        </w:rPr>
        <w:t xml:space="preserve">068 424,36 $ pour mener leur étude sur la manière d'améliorer le service ferroviaire interurbain de passagers </w:t>
      </w:r>
      <w:r w:rsidR="007A4A09">
        <w:rPr>
          <w:rFonts w:cs="Arial"/>
          <w:lang w:val="fr-CA"/>
        </w:rPr>
        <w:t>dans le Sud-Ouest de l’Ontario.</w:t>
      </w:r>
      <w:r w:rsidRPr="00661057">
        <w:rPr>
          <w:rFonts w:cs="Arial"/>
          <w:lang w:val="fr-CA"/>
        </w:rPr>
        <w:t xml:space="preserve">   </w:t>
      </w:r>
    </w:p>
    <w:p w14:paraId="0B35C872" w14:textId="0A516BD4" w:rsidR="001C218E" w:rsidRPr="001C218E" w:rsidRDefault="001C218E" w:rsidP="001C218E">
      <w:pPr>
        <w:widowControl w:val="0"/>
        <w:rPr>
          <w:rFonts w:cs="Arial"/>
          <w:lang w:val="fr-CA"/>
        </w:rPr>
      </w:pPr>
    </w:p>
    <w:sectPr w:rsidR="001C218E" w:rsidRPr="001C218E" w:rsidSect="000A23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Fmt w:val="lowerLetter"/>
      </w:footnotePr>
      <w:endnotePr>
        <w:numFmt w:val="lowerLetter"/>
      </w:endnotePr>
      <w:pgSz w:w="12240" w:h="20160" w:code="5"/>
      <w:pgMar w:top="720" w:right="720" w:bottom="1440" w:left="720" w:header="720" w:footer="1440" w:gutter="0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9E20" w14:textId="77777777" w:rsidR="00DE60C7" w:rsidRDefault="00DE60C7">
      <w:r>
        <w:separator/>
      </w:r>
    </w:p>
  </w:endnote>
  <w:endnote w:type="continuationSeparator" w:id="0">
    <w:p w14:paraId="5DA6FDF5" w14:textId="77777777" w:rsidR="00DE60C7" w:rsidRDefault="00DE60C7">
      <w:r>
        <w:continuationSeparator/>
      </w:r>
    </w:p>
  </w:endnote>
  <w:endnote w:type="continuationNotice" w:id="1">
    <w:p w14:paraId="6B462735" w14:textId="77777777" w:rsidR="007552B2" w:rsidRDefault="00755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D37A" w14:textId="77777777" w:rsidR="00F42DEB" w:rsidRDefault="00F42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896C" w14:textId="77777777" w:rsidR="00F42DEB" w:rsidRDefault="00F42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898" w14:textId="77777777" w:rsidR="00061920" w:rsidRPr="00803823" w:rsidRDefault="00061920" w:rsidP="00FB129E">
    <w:pPr>
      <w:pStyle w:val="Footer"/>
      <w:jc w:val="right"/>
      <w:rPr>
        <w:lang w:val="fr-CA"/>
      </w:rPr>
    </w:pPr>
  </w:p>
  <w:p w14:paraId="4D942DA2" w14:textId="77777777" w:rsidR="00FB129E" w:rsidRDefault="00FB129E" w:rsidP="00FB129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E33C" w14:textId="77777777" w:rsidR="00C30B68" w:rsidRDefault="00C30B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1FB1" w14:textId="77777777" w:rsidR="00C30B68" w:rsidRDefault="00C30B6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5372" w14:textId="77777777" w:rsidR="00C30B68" w:rsidRPr="00803823" w:rsidRDefault="00C30B68" w:rsidP="00FB129E">
    <w:pPr>
      <w:pStyle w:val="Footer"/>
      <w:jc w:val="right"/>
      <w:rPr>
        <w:lang w:val="fr-CA"/>
      </w:rPr>
    </w:pPr>
  </w:p>
  <w:p w14:paraId="6DE006F7" w14:textId="77777777" w:rsidR="00C30B68" w:rsidRDefault="00C30B68" w:rsidP="00FB12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F43D" w14:textId="77777777" w:rsidR="00DE60C7" w:rsidRDefault="00DE60C7">
      <w:r>
        <w:separator/>
      </w:r>
    </w:p>
  </w:footnote>
  <w:footnote w:type="continuationSeparator" w:id="0">
    <w:p w14:paraId="14221448" w14:textId="77777777" w:rsidR="00DE60C7" w:rsidRDefault="00DE60C7">
      <w:r>
        <w:continuationSeparator/>
      </w:r>
    </w:p>
  </w:footnote>
  <w:footnote w:type="continuationNotice" w:id="1">
    <w:p w14:paraId="56E305EE" w14:textId="77777777" w:rsidR="007552B2" w:rsidRDefault="00755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C2EC" w14:textId="779ED428" w:rsidR="00FB129E" w:rsidRDefault="00FB129E" w:rsidP="002B4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210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9899327" w14:textId="77777777" w:rsidR="00FB129E" w:rsidRDefault="00FB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90AF" w14:textId="77777777" w:rsidR="00FB129E" w:rsidRDefault="00FB129E" w:rsidP="002B4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920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DBA593A" w14:textId="77777777" w:rsidR="00FB129E" w:rsidRDefault="00FB129E">
    <w:pPr>
      <w:pStyle w:val="Header"/>
    </w:pPr>
  </w:p>
  <w:p w14:paraId="40FDBCC5" w14:textId="77777777" w:rsidR="00061920" w:rsidRDefault="00061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6118" w14:textId="77777777" w:rsidR="00CF31AA" w:rsidRDefault="00542F83">
    <w:pPr>
      <w:pStyle w:val="Header"/>
    </w:pPr>
    <w:r w:rsidRPr="0044272C">
      <w:rPr>
        <w:noProof/>
      </w:rPr>
      <w:drawing>
        <wp:inline distT="0" distB="0" distL="0" distR="0" wp14:anchorId="6768B6AE" wp14:editId="373513E4">
          <wp:extent cx="2850515" cy="322580"/>
          <wp:effectExtent l="0" t="0" r="0" b="0"/>
          <wp:docPr id="7" name="Picture 7" descr="Logo Gouvernement Canada Color ENG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uvernement Canada Color ENG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CB40D" w14:textId="77777777" w:rsidR="00CF31AA" w:rsidRDefault="00CF31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D091" w14:textId="77777777" w:rsidR="00C30B68" w:rsidRDefault="00C30B68" w:rsidP="002B4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203ED" w14:textId="77777777" w:rsidR="00C30B68" w:rsidRDefault="00C30B6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D511" w14:textId="77777777" w:rsidR="00C30B68" w:rsidRDefault="00C30B68" w:rsidP="002B4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D00E642" w14:textId="77777777" w:rsidR="00C30B68" w:rsidRDefault="00C30B68">
    <w:pPr>
      <w:pStyle w:val="Header"/>
    </w:pPr>
  </w:p>
  <w:p w14:paraId="368E6032" w14:textId="77777777" w:rsidR="00C30B68" w:rsidRDefault="00C30B6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69D1" w14:textId="77777777" w:rsidR="00C30B68" w:rsidRDefault="00C30B68">
    <w:pPr>
      <w:pStyle w:val="Header"/>
    </w:pPr>
    <w:r w:rsidRPr="0044272C">
      <w:rPr>
        <w:noProof/>
      </w:rPr>
      <w:drawing>
        <wp:inline distT="0" distB="0" distL="0" distR="0" wp14:anchorId="0A96A15E" wp14:editId="4FB9493F">
          <wp:extent cx="2850515" cy="322580"/>
          <wp:effectExtent l="0" t="0" r="0" b="0"/>
          <wp:docPr id="6" name="Picture 6" descr="Logo Gouvernement Canada Color ENG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uvernement Canada Color ENG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F5F60" w14:textId="77777777" w:rsidR="00C30B68" w:rsidRDefault="00C30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5201"/>
    <w:multiLevelType w:val="hybridMultilevel"/>
    <w:tmpl w:val="52F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5A37"/>
    <w:multiLevelType w:val="hybridMultilevel"/>
    <w:tmpl w:val="764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3B0"/>
    <w:multiLevelType w:val="hybridMultilevel"/>
    <w:tmpl w:val="166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E2A"/>
    <w:multiLevelType w:val="hybridMultilevel"/>
    <w:tmpl w:val="B1AA55F6"/>
    <w:lvl w:ilvl="0" w:tplc="5FA4AC3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B4BF3"/>
    <w:multiLevelType w:val="hybridMultilevel"/>
    <w:tmpl w:val="D3C0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C6DEA"/>
    <w:multiLevelType w:val="hybridMultilevel"/>
    <w:tmpl w:val="0586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12401">
    <w:abstractNumId w:val="3"/>
  </w:num>
  <w:num w:numId="2" w16cid:durableId="1754083303">
    <w:abstractNumId w:val="5"/>
  </w:num>
  <w:num w:numId="3" w16cid:durableId="882907589">
    <w:abstractNumId w:val="1"/>
  </w:num>
  <w:num w:numId="4" w16cid:durableId="184291163">
    <w:abstractNumId w:val="0"/>
  </w:num>
  <w:num w:numId="5" w16cid:durableId="868954027">
    <w:abstractNumId w:val="2"/>
  </w:num>
  <w:num w:numId="6" w16cid:durableId="193593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0E"/>
    <w:rsid w:val="00035D77"/>
    <w:rsid w:val="00054C73"/>
    <w:rsid w:val="0005631F"/>
    <w:rsid w:val="00061920"/>
    <w:rsid w:val="00070DDD"/>
    <w:rsid w:val="000A08B3"/>
    <w:rsid w:val="000A2343"/>
    <w:rsid w:val="000A24A8"/>
    <w:rsid w:val="000A435C"/>
    <w:rsid w:val="000A5B1B"/>
    <w:rsid w:val="000B2EC7"/>
    <w:rsid w:val="000B36DF"/>
    <w:rsid w:val="000E28EB"/>
    <w:rsid w:val="000E73FA"/>
    <w:rsid w:val="00100874"/>
    <w:rsid w:val="00106C44"/>
    <w:rsid w:val="00122238"/>
    <w:rsid w:val="00124E91"/>
    <w:rsid w:val="00133112"/>
    <w:rsid w:val="00144870"/>
    <w:rsid w:val="00145B4F"/>
    <w:rsid w:val="00164B7B"/>
    <w:rsid w:val="001822BE"/>
    <w:rsid w:val="001B2249"/>
    <w:rsid w:val="001C218E"/>
    <w:rsid w:val="001C72A7"/>
    <w:rsid w:val="001D0DB1"/>
    <w:rsid w:val="001D31CC"/>
    <w:rsid w:val="001E5E61"/>
    <w:rsid w:val="001F0504"/>
    <w:rsid w:val="00211B89"/>
    <w:rsid w:val="00231D9C"/>
    <w:rsid w:val="00241D39"/>
    <w:rsid w:val="00245769"/>
    <w:rsid w:val="002521AD"/>
    <w:rsid w:val="0025730F"/>
    <w:rsid w:val="00262CE5"/>
    <w:rsid w:val="002634CE"/>
    <w:rsid w:val="00273C5E"/>
    <w:rsid w:val="002A3D23"/>
    <w:rsid w:val="002B4651"/>
    <w:rsid w:val="002C404C"/>
    <w:rsid w:val="002E0535"/>
    <w:rsid w:val="002F1F98"/>
    <w:rsid w:val="002F3367"/>
    <w:rsid w:val="00310B82"/>
    <w:rsid w:val="003110A1"/>
    <w:rsid w:val="00324A9F"/>
    <w:rsid w:val="00331E14"/>
    <w:rsid w:val="003322DA"/>
    <w:rsid w:val="00333113"/>
    <w:rsid w:val="0035197E"/>
    <w:rsid w:val="00351C06"/>
    <w:rsid w:val="003609BA"/>
    <w:rsid w:val="0037233D"/>
    <w:rsid w:val="00373869"/>
    <w:rsid w:val="00384688"/>
    <w:rsid w:val="003A4411"/>
    <w:rsid w:val="003A59CE"/>
    <w:rsid w:val="003C3B2B"/>
    <w:rsid w:val="003C4942"/>
    <w:rsid w:val="003C4B4B"/>
    <w:rsid w:val="003C7C85"/>
    <w:rsid w:val="003D0136"/>
    <w:rsid w:val="003E3ECD"/>
    <w:rsid w:val="003F005C"/>
    <w:rsid w:val="004163BB"/>
    <w:rsid w:val="004168B9"/>
    <w:rsid w:val="00424D68"/>
    <w:rsid w:val="00430F17"/>
    <w:rsid w:val="00434C81"/>
    <w:rsid w:val="00436A4D"/>
    <w:rsid w:val="0044272C"/>
    <w:rsid w:val="00471231"/>
    <w:rsid w:val="00476A31"/>
    <w:rsid w:val="0048396F"/>
    <w:rsid w:val="004B5F4F"/>
    <w:rsid w:val="004B6DBC"/>
    <w:rsid w:val="004C375F"/>
    <w:rsid w:val="004C569D"/>
    <w:rsid w:val="004F3BE8"/>
    <w:rsid w:val="0050671C"/>
    <w:rsid w:val="00510D05"/>
    <w:rsid w:val="00510E49"/>
    <w:rsid w:val="00514FCC"/>
    <w:rsid w:val="00524F52"/>
    <w:rsid w:val="005256BA"/>
    <w:rsid w:val="005273E3"/>
    <w:rsid w:val="00536E56"/>
    <w:rsid w:val="00542F83"/>
    <w:rsid w:val="00551C90"/>
    <w:rsid w:val="005637B6"/>
    <w:rsid w:val="005A1F99"/>
    <w:rsid w:val="005B4164"/>
    <w:rsid w:val="005B7731"/>
    <w:rsid w:val="005D10B9"/>
    <w:rsid w:val="005D28DE"/>
    <w:rsid w:val="005E4CEB"/>
    <w:rsid w:val="005F50B1"/>
    <w:rsid w:val="00601F24"/>
    <w:rsid w:val="00604014"/>
    <w:rsid w:val="00620145"/>
    <w:rsid w:val="00625A7C"/>
    <w:rsid w:val="006272D3"/>
    <w:rsid w:val="006560D9"/>
    <w:rsid w:val="00661057"/>
    <w:rsid w:val="006638C8"/>
    <w:rsid w:val="00670C1D"/>
    <w:rsid w:val="00674B06"/>
    <w:rsid w:val="00675EB9"/>
    <w:rsid w:val="00682848"/>
    <w:rsid w:val="006864E4"/>
    <w:rsid w:val="0069064C"/>
    <w:rsid w:val="006A06E6"/>
    <w:rsid w:val="006A1585"/>
    <w:rsid w:val="006A233B"/>
    <w:rsid w:val="006A3CC0"/>
    <w:rsid w:val="006A5969"/>
    <w:rsid w:val="006A6147"/>
    <w:rsid w:val="006D0659"/>
    <w:rsid w:val="006D06F0"/>
    <w:rsid w:val="006D39DF"/>
    <w:rsid w:val="006E0891"/>
    <w:rsid w:val="006E6571"/>
    <w:rsid w:val="006E6C19"/>
    <w:rsid w:val="006F44BF"/>
    <w:rsid w:val="00712234"/>
    <w:rsid w:val="00714CC7"/>
    <w:rsid w:val="00724FA4"/>
    <w:rsid w:val="007276F4"/>
    <w:rsid w:val="00734FBC"/>
    <w:rsid w:val="00735149"/>
    <w:rsid w:val="007359E0"/>
    <w:rsid w:val="00735B6C"/>
    <w:rsid w:val="00741751"/>
    <w:rsid w:val="0074480C"/>
    <w:rsid w:val="007467AD"/>
    <w:rsid w:val="007507A0"/>
    <w:rsid w:val="007515C9"/>
    <w:rsid w:val="00753577"/>
    <w:rsid w:val="00753754"/>
    <w:rsid w:val="007552B2"/>
    <w:rsid w:val="007566EC"/>
    <w:rsid w:val="00757D02"/>
    <w:rsid w:val="007600D5"/>
    <w:rsid w:val="00770CE6"/>
    <w:rsid w:val="0077340A"/>
    <w:rsid w:val="00777983"/>
    <w:rsid w:val="00794C95"/>
    <w:rsid w:val="007A0FF4"/>
    <w:rsid w:val="007A2647"/>
    <w:rsid w:val="007A267C"/>
    <w:rsid w:val="007A4A09"/>
    <w:rsid w:val="007B3C54"/>
    <w:rsid w:val="007C14DC"/>
    <w:rsid w:val="007C255E"/>
    <w:rsid w:val="007C29B2"/>
    <w:rsid w:val="007C7919"/>
    <w:rsid w:val="007D2DA2"/>
    <w:rsid w:val="007D6875"/>
    <w:rsid w:val="007F4971"/>
    <w:rsid w:val="007F619A"/>
    <w:rsid w:val="00801CED"/>
    <w:rsid w:val="00803823"/>
    <w:rsid w:val="00806841"/>
    <w:rsid w:val="00810CE5"/>
    <w:rsid w:val="008242E3"/>
    <w:rsid w:val="00832188"/>
    <w:rsid w:val="008467B4"/>
    <w:rsid w:val="0085253B"/>
    <w:rsid w:val="008706A6"/>
    <w:rsid w:val="008732D4"/>
    <w:rsid w:val="00877222"/>
    <w:rsid w:val="00877608"/>
    <w:rsid w:val="008821C0"/>
    <w:rsid w:val="00892858"/>
    <w:rsid w:val="00894046"/>
    <w:rsid w:val="008955E9"/>
    <w:rsid w:val="008969E0"/>
    <w:rsid w:val="008A6A0C"/>
    <w:rsid w:val="008C622E"/>
    <w:rsid w:val="00902EFC"/>
    <w:rsid w:val="0091528C"/>
    <w:rsid w:val="0091775F"/>
    <w:rsid w:val="00943621"/>
    <w:rsid w:val="00972929"/>
    <w:rsid w:val="009744FF"/>
    <w:rsid w:val="00976B41"/>
    <w:rsid w:val="009948D0"/>
    <w:rsid w:val="009D7832"/>
    <w:rsid w:val="009F6CB7"/>
    <w:rsid w:val="009F71ED"/>
    <w:rsid w:val="00A07865"/>
    <w:rsid w:val="00A10D79"/>
    <w:rsid w:val="00A20DE8"/>
    <w:rsid w:val="00A35140"/>
    <w:rsid w:val="00A54DB6"/>
    <w:rsid w:val="00A7702F"/>
    <w:rsid w:val="00A771B8"/>
    <w:rsid w:val="00A862CD"/>
    <w:rsid w:val="00AA3CB4"/>
    <w:rsid w:val="00AB5D22"/>
    <w:rsid w:val="00AC0C2E"/>
    <w:rsid w:val="00AD0555"/>
    <w:rsid w:val="00AF40DA"/>
    <w:rsid w:val="00B02CB8"/>
    <w:rsid w:val="00B06158"/>
    <w:rsid w:val="00B06626"/>
    <w:rsid w:val="00B14659"/>
    <w:rsid w:val="00B259A2"/>
    <w:rsid w:val="00B31C93"/>
    <w:rsid w:val="00B36428"/>
    <w:rsid w:val="00B50A91"/>
    <w:rsid w:val="00B5149D"/>
    <w:rsid w:val="00B75217"/>
    <w:rsid w:val="00B86160"/>
    <w:rsid w:val="00B975BA"/>
    <w:rsid w:val="00BE75D4"/>
    <w:rsid w:val="00BF1447"/>
    <w:rsid w:val="00BF2CD9"/>
    <w:rsid w:val="00BF66B5"/>
    <w:rsid w:val="00BF77C2"/>
    <w:rsid w:val="00C015F0"/>
    <w:rsid w:val="00C17E69"/>
    <w:rsid w:val="00C21514"/>
    <w:rsid w:val="00C21FE6"/>
    <w:rsid w:val="00C25204"/>
    <w:rsid w:val="00C30B68"/>
    <w:rsid w:val="00C31233"/>
    <w:rsid w:val="00C33210"/>
    <w:rsid w:val="00C33AB7"/>
    <w:rsid w:val="00C36B2E"/>
    <w:rsid w:val="00C37122"/>
    <w:rsid w:val="00C74ED8"/>
    <w:rsid w:val="00C8100C"/>
    <w:rsid w:val="00C82656"/>
    <w:rsid w:val="00C866D4"/>
    <w:rsid w:val="00CA6B44"/>
    <w:rsid w:val="00CB138B"/>
    <w:rsid w:val="00CB495F"/>
    <w:rsid w:val="00CD05E3"/>
    <w:rsid w:val="00CE6E43"/>
    <w:rsid w:val="00CF0B2A"/>
    <w:rsid w:val="00CF1D0E"/>
    <w:rsid w:val="00CF31AA"/>
    <w:rsid w:val="00D057F2"/>
    <w:rsid w:val="00D10651"/>
    <w:rsid w:val="00D17871"/>
    <w:rsid w:val="00D214F5"/>
    <w:rsid w:val="00D317ED"/>
    <w:rsid w:val="00D36099"/>
    <w:rsid w:val="00D40BF2"/>
    <w:rsid w:val="00D548D2"/>
    <w:rsid w:val="00D57F86"/>
    <w:rsid w:val="00D57FD9"/>
    <w:rsid w:val="00D6085A"/>
    <w:rsid w:val="00D608B0"/>
    <w:rsid w:val="00D743F1"/>
    <w:rsid w:val="00D76B7F"/>
    <w:rsid w:val="00DB3CC6"/>
    <w:rsid w:val="00DE60C7"/>
    <w:rsid w:val="00DE7D72"/>
    <w:rsid w:val="00DF56A9"/>
    <w:rsid w:val="00E0078A"/>
    <w:rsid w:val="00E03024"/>
    <w:rsid w:val="00E054E2"/>
    <w:rsid w:val="00E345B8"/>
    <w:rsid w:val="00E52A76"/>
    <w:rsid w:val="00E5315E"/>
    <w:rsid w:val="00E554ED"/>
    <w:rsid w:val="00E720C6"/>
    <w:rsid w:val="00E93BC9"/>
    <w:rsid w:val="00E93FF8"/>
    <w:rsid w:val="00E976DD"/>
    <w:rsid w:val="00EC01E7"/>
    <w:rsid w:val="00ED71AA"/>
    <w:rsid w:val="00EF4861"/>
    <w:rsid w:val="00F02713"/>
    <w:rsid w:val="00F076D6"/>
    <w:rsid w:val="00F22F29"/>
    <w:rsid w:val="00F23A21"/>
    <w:rsid w:val="00F337A4"/>
    <w:rsid w:val="00F42DEB"/>
    <w:rsid w:val="00F52E4F"/>
    <w:rsid w:val="00F56E8F"/>
    <w:rsid w:val="00F61EA4"/>
    <w:rsid w:val="00F91998"/>
    <w:rsid w:val="00F9433E"/>
    <w:rsid w:val="00F944AF"/>
    <w:rsid w:val="00F94C46"/>
    <w:rsid w:val="00FA3629"/>
    <w:rsid w:val="00FB129E"/>
    <w:rsid w:val="00FB1838"/>
    <w:rsid w:val="00FB7A3F"/>
    <w:rsid w:val="00FC3156"/>
    <w:rsid w:val="00FC5CEA"/>
    <w:rsid w:val="00FD15AB"/>
    <w:rsid w:val="00FE03E3"/>
    <w:rsid w:val="00FE61BB"/>
    <w:rsid w:val="00FF4681"/>
    <w:rsid w:val="0FD0B811"/>
    <w:rsid w:val="6E41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5098F7"/>
  <w14:defaultImageDpi w14:val="96"/>
  <w15:docId w15:val="{3E86872D-B52E-4DD7-93D4-3CC1D3B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 w:uiPriority="99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870"/>
    <w:rPr>
      <w:rFonts w:ascii="Arial" w:hAnsi="Arial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8">
    <w:name w:val="Arial8"/>
    <w:basedOn w:val="Normal"/>
    <w:locked/>
    <w:pPr>
      <w:framePr w:w="6869" w:h="562" w:hSpace="187" w:wrap="around" w:vAnchor="text" w:hAnchor="page" w:x="3514" w:y="883"/>
      <w:spacing w:after="300"/>
      <w:jc w:val="center"/>
    </w:pPr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434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locked/>
    <w:rsid w:val="008732D4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FB1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B1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FB129E"/>
    <w:rPr>
      <w:rFonts w:cs="Times New Roman"/>
    </w:rPr>
  </w:style>
  <w:style w:type="paragraph" w:customStyle="1" w:styleId="LawsRegulations">
    <w:name w:val="Laws/Regulations"/>
    <w:basedOn w:val="Normal"/>
    <w:qFormat/>
    <w:rsid w:val="00C33210"/>
    <w:pPr>
      <w:widowControl w:val="0"/>
    </w:pPr>
    <w:rPr>
      <w:i/>
    </w:rPr>
  </w:style>
  <w:style w:type="paragraph" w:styleId="ListParagraph">
    <w:name w:val="List Paragraph"/>
    <w:aliases w:val="Bullet List"/>
    <w:basedOn w:val="Normal"/>
    <w:uiPriority w:val="34"/>
    <w:qFormat/>
    <w:rsid w:val="00C33210"/>
    <w:pPr>
      <w:numPr>
        <w:numId w:val="1"/>
      </w:numPr>
      <w:ind w:left="720"/>
      <w:contextualSpacing/>
    </w:pPr>
  </w:style>
  <w:style w:type="character" w:styleId="Hyperlink">
    <w:name w:val="Hyperlink"/>
    <w:basedOn w:val="DefaultParagraphFont"/>
    <w:locked/>
    <w:rsid w:val="00035D77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A862CD"/>
  </w:style>
  <w:style w:type="paragraph" w:customStyle="1" w:styleId="paragraph">
    <w:name w:val="paragraph"/>
    <w:basedOn w:val="Normal"/>
    <w:rsid w:val="0037233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eop">
    <w:name w:val="eop"/>
    <w:basedOn w:val="DefaultParagraphFont"/>
    <w:rsid w:val="0037233D"/>
  </w:style>
  <w:style w:type="paragraph" w:styleId="Revision">
    <w:name w:val="Revision"/>
    <w:hidden/>
    <w:uiPriority w:val="99"/>
    <w:semiHidden/>
    <w:rsid w:val="0037233D"/>
    <w:rPr>
      <w:rFonts w:ascii="Arial" w:hAnsi="Arial"/>
      <w:sz w:val="24"/>
      <w:lang w:val="en-CA"/>
    </w:rPr>
  </w:style>
  <w:style w:type="character" w:styleId="CommentReference">
    <w:name w:val="annotation reference"/>
    <w:basedOn w:val="DefaultParagraphFont"/>
    <w:locked/>
    <w:rsid w:val="0037233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723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33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locked/>
    <w:rsid w:val="0037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233D"/>
    <w:rPr>
      <w:rFonts w:ascii="Arial" w:hAnsi="Arial"/>
      <w:b/>
      <w:bCs/>
      <w:lang w:val="en-CA"/>
    </w:rPr>
  </w:style>
  <w:style w:type="paragraph" w:styleId="NormalWeb">
    <w:name w:val="Normal (Web)"/>
    <w:basedOn w:val="Normal"/>
    <w:uiPriority w:val="99"/>
    <w:unhideWhenUsed/>
    <w:rsid w:val="0066105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ui-provider">
    <w:name w:val="ui-provider"/>
    <w:basedOn w:val="DefaultParagraphFont"/>
    <w:rsid w:val="009F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d006a18d64935ab03bc762abb74ec xmlns="2661d50d-fbc3-4a9b-9fde-02a2a6a5f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</TermName>
          <TermId xmlns="http://schemas.microsoft.com/office/infopath/2007/PartnerControls">0d811109-016e-489c-9d0e-9848db7fe667</TermId>
        </TermInfo>
      </Terms>
    </he2d006a18d64935ab03bc762abb74ec>
    <l9d794c57b7b4c33824fd9c9f004dea6 xmlns="2661d50d-fbc3-4a9b-9fde-02a2a6a5f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</TermName>
          <TermId xmlns="http://schemas.microsoft.com/office/infopath/2007/PartnerControls">ea6cfe94-b62a-4502-b387-6430cecaac66</TermId>
        </TermInfo>
      </Terms>
    </l9d794c57b7b4c33824fd9c9f004dea6>
    <TaxCatchAll xmlns="4bee2260-271d-45ab-9428-9a75225ae65f">
      <Value>2</Value>
      <Value>1</Value>
    </TaxCatchAll>
    <_Flow_SignoffStatus xmlns="2661d50d-fbc3-4a9b-9fde-02a2a6a5f365" xsi:nil="true"/>
    <lcf76f155ced4ddcb4097134ff3c332f xmlns="2661d50d-fbc3-4a9b-9fde-02a2a6a5f365">
      <Terms xmlns="http://schemas.microsoft.com/office/infopath/2007/PartnerControls"/>
    </lcf76f155ced4ddcb4097134ff3c332f>
    <_dlc_DocId xmlns="b9ddb3e5-1ba1-47b8-874d-b1c88ad49fcd">MC34NJHKRQ2E-18404969-96270</_dlc_DocId>
    <_dlc_DocIdUrl xmlns="b9ddb3e5-1ba1-47b8-874d-b1c88ad49fcd">
      <Url>https://034gc.sharepoint.com/sites/TC-007-009/_layouts/15/DocIdRedir.aspx?ID=MC34NJHKRQ2E-18404969-96270</Url>
      <Description>MC34NJHKRQ2E-18404969-96270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B16C4D8593747A378132E7FE3CAAA" ma:contentTypeVersion="20" ma:contentTypeDescription="Create a new document." ma:contentTypeScope="" ma:versionID="3cb0e55a9de363de4e00a7b1f8011f2a">
  <xsd:schema xmlns:xsd="http://www.w3.org/2001/XMLSchema" xmlns:xs="http://www.w3.org/2001/XMLSchema" xmlns:p="http://schemas.microsoft.com/office/2006/metadata/properties" xmlns:ns2="2661d50d-fbc3-4a9b-9fde-02a2a6a5f365" xmlns:ns3="4bee2260-271d-45ab-9428-9a75225ae65f" xmlns:ns4="b9ddb3e5-1ba1-47b8-874d-b1c88ad49fcd" targetNamespace="http://schemas.microsoft.com/office/2006/metadata/properties" ma:root="true" ma:fieldsID="5d7eb810a8a2e5ae43a59702cd17bf85" ns2:_="" ns3:_="" ns4:_="">
    <xsd:import namespace="2661d50d-fbc3-4a9b-9fde-02a2a6a5f365"/>
    <xsd:import namespace="4bee2260-271d-45ab-9428-9a75225ae65f"/>
    <xsd:import namespace="b9ddb3e5-1ba1-47b8-874d-b1c88ad49fcd"/>
    <xsd:element name="properties">
      <xsd:complexType>
        <xsd:sequence>
          <xsd:element name="documentManagement">
            <xsd:complexType>
              <xsd:all>
                <xsd:element ref="ns2:he2d006a18d64935ab03bc762abb74ec" minOccurs="0"/>
                <xsd:element ref="ns3:TaxCatchAll" minOccurs="0"/>
                <xsd:element ref="ns2:l9d794c57b7b4c33824fd9c9f004dea6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1d50d-fbc3-4a9b-9fde-02a2a6a5f365" elementFormDefault="qualified">
    <xsd:import namespace="http://schemas.microsoft.com/office/2006/documentManagement/types"/>
    <xsd:import namespace="http://schemas.microsoft.com/office/infopath/2007/PartnerControls"/>
    <xsd:element name="he2d006a18d64935ab03bc762abb74ec" ma:index="9" nillable="true" ma:taxonomy="true" ma:internalName="he2d006a18d64935ab03bc762abb74ec" ma:taxonomyFieldName="OPI_x0020__x007c__x0020_BPR" ma:displayName="OPI | BPR" ma:readOnly="false" ma:default="" ma:fieldId="{1e2d006a-18d6-4935-ab03-bc762abb74ec}" ma:sspId="5e3692c9-af5f-47c1-9a35-ff69f1bb37c0" ma:termSetId="60246483-60c7-4265-9c2e-df375db5bc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794c57b7b4c33824fd9c9f004dea6" ma:index="12" ma:taxonomy="true" ma:internalName="l9d794c57b7b4c33824fd9c9f004dea6" ma:taxonomyFieldName="Language_x0020__x007c__x0020_Langue" ma:displayName="Language | Langue" ma:default="1;#ENG|ea6cfe94-b62a-4502-b387-6430cecaac66" ma:fieldId="{59d794c5-7b7b-4c33-824f-d9c9f004dea6}" ma:sspId="5e3692c9-af5f-47c1-9a35-ff69f1bb37c0" ma:termSetId="3ba152b4-1ae4-489b-8eef-13c375ccde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3692c9-af5f-47c1-9a35-ff69f1bb3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2260-271d-45ab-9428-9a75225ae6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b32a0e-fca6-4459-b6a1-fe3bbb613177}" ma:internalName="TaxCatchAll" ma:showField="CatchAllData" ma:web="b9ddb3e5-1ba1-47b8-874d-b1c88ad49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db3e5-1ba1-47b8-874d-b1c88ad49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1DB5F-D05C-45B4-9070-05EE77566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8C553-8D6B-48F1-A04D-3391320C2A43}">
  <ds:schemaRefs>
    <ds:schemaRef ds:uri="http://purl.org/dc/elements/1.1/"/>
    <ds:schemaRef ds:uri="http://schemas.microsoft.com/office/2006/metadata/properties"/>
    <ds:schemaRef ds:uri="b9ddb3e5-1ba1-47b8-874d-b1c88ad49fcd"/>
    <ds:schemaRef ds:uri="http://schemas.microsoft.com/office/2006/documentManagement/types"/>
    <ds:schemaRef ds:uri="2661d50d-fbc3-4a9b-9fde-02a2a6a5f36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ee2260-271d-45ab-9428-9a75225ae6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60E531-6A21-45EA-AE94-0052D9C35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D718A-3FD9-474A-9EE8-59AF3D7F16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7DFA6C-F734-4BD2-A31F-A83711094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1d50d-fbc3-4a9b-9fde-02a2a6a5f365"/>
    <ds:schemaRef ds:uri="4bee2260-271d-45ab-9428-9a75225ae65f"/>
    <ds:schemaRef ds:uri="b9ddb3e5-1ba1-47b8-874d-b1c88ad49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3226</Characters>
  <Application>Microsoft Office Word</Application>
  <DocSecurity>4</DocSecurity>
  <Lines>26</Lines>
  <Paragraphs>7</Paragraphs>
  <ScaleCrop>false</ScaleCrop>
  <Company>FIN/TBS-SCT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Privy Council Office</dc:creator>
  <cp:keywords/>
  <dc:description/>
  <cp:lastModifiedBy>Kerr, Richard (TC/TC)</cp:lastModifiedBy>
  <cp:revision>2</cp:revision>
  <cp:lastPrinted>2015-09-17T18:26:00Z</cp:lastPrinted>
  <dcterms:created xsi:type="dcterms:W3CDTF">2025-01-28T15:56:00Z</dcterms:created>
  <dcterms:modified xsi:type="dcterms:W3CDTF">2025-01-28T15:56:00Z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bbdc02-cb35-4d29-b911-7fc063a80903_Enabled">
    <vt:lpwstr>true</vt:lpwstr>
  </property>
  <property fmtid="{D5CDD505-2E9C-101B-9397-08002B2CF9AE}" pid="3" name="MSIP_Label_b5bbdc02-cb35-4d29-b911-7fc063a80903_SetDate">
    <vt:lpwstr>2021-12-31T15:15:42Z</vt:lpwstr>
  </property>
  <property fmtid="{D5CDD505-2E9C-101B-9397-08002B2CF9AE}" pid="4" name="MSIP_Label_b5bbdc02-cb35-4d29-b911-7fc063a80903_Method">
    <vt:lpwstr>Privileged</vt:lpwstr>
  </property>
  <property fmtid="{D5CDD505-2E9C-101B-9397-08002B2CF9AE}" pid="5" name="MSIP_Label_b5bbdc02-cb35-4d29-b911-7fc063a80903_Name">
    <vt:lpwstr>Unclassified (No Marking)</vt:lpwstr>
  </property>
  <property fmtid="{D5CDD505-2E9C-101B-9397-08002B2CF9AE}" pid="6" name="MSIP_Label_b5bbdc02-cb35-4d29-b911-7fc063a80903_SiteId">
    <vt:lpwstr>2008ffa9-c9b2-4d97-9ad9-4ace25386be7</vt:lpwstr>
  </property>
  <property fmtid="{D5CDD505-2E9C-101B-9397-08002B2CF9AE}" pid="7" name="MSIP_Label_b5bbdc02-cb35-4d29-b911-7fc063a80903_ActionId">
    <vt:lpwstr>d8913a48-2a4c-46d8-86b6-c32eb1851dde</vt:lpwstr>
  </property>
  <property fmtid="{D5CDD505-2E9C-101B-9397-08002B2CF9AE}" pid="8" name="MSIP_Label_b5bbdc02-cb35-4d29-b911-7fc063a80903_ContentBits">
    <vt:lpwstr>0</vt:lpwstr>
  </property>
  <property fmtid="{D5CDD505-2E9C-101B-9397-08002B2CF9AE}" pid="9" name="ContentTypeId">
    <vt:lpwstr>0x010100805B16C4D8593747A378132E7FE3CAAA</vt:lpwstr>
  </property>
  <property fmtid="{D5CDD505-2E9C-101B-9397-08002B2CF9AE}" pid="10" name="Language | Langue">
    <vt:lpwstr>1;#ENG|ea6cfe94-b62a-4502-b387-6430cecaac66</vt:lpwstr>
  </property>
  <property fmtid="{D5CDD505-2E9C-101B-9397-08002B2CF9AE}" pid="11" name="OPI | BPR">
    <vt:lpwstr>2;#AA|0d811109-016e-489c-9d0e-9848db7fe667</vt:lpwstr>
  </property>
  <property fmtid="{D5CDD505-2E9C-101B-9397-08002B2CF9AE}" pid="12" name="MediaServiceImageTags">
    <vt:lpwstr/>
  </property>
  <property fmtid="{D5CDD505-2E9C-101B-9397-08002B2CF9AE}" pid="13" name="_dlc_DocIdItemGuid">
    <vt:lpwstr>fa65f8ee-5645-44d2-adff-1792ebbcb568</vt:lpwstr>
  </property>
</Properties>
</file>